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1A" w:rsidRPr="00193EEB" w:rsidRDefault="00F33A1A" w:rsidP="00193EEB">
      <w:pPr>
        <w:spacing w:after="0" w:line="480" w:lineRule="auto"/>
        <w:rPr>
          <w:rFonts w:ascii="Times New Roman" w:hAnsi="Times New Roman" w:cs="Times New Roman"/>
          <w:sz w:val="24"/>
        </w:rPr>
      </w:pPr>
    </w:p>
    <w:p w:rsidR="00F33A1A" w:rsidRPr="00193EEB" w:rsidRDefault="00F33A1A" w:rsidP="00193EEB">
      <w:pPr>
        <w:spacing w:after="0" w:line="480" w:lineRule="auto"/>
        <w:rPr>
          <w:rFonts w:ascii="Times New Roman" w:hAnsi="Times New Roman" w:cs="Times New Roman"/>
          <w:sz w:val="24"/>
        </w:rPr>
      </w:pPr>
    </w:p>
    <w:p w:rsidR="00686ECC" w:rsidRDefault="00686ECC" w:rsidP="00686ECC">
      <w:pPr>
        <w:spacing w:after="0" w:line="480" w:lineRule="auto"/>
        <w:jc w:val="center"/>
        <w:rPr>
          <w:rFonts w:ascii="Times New Roman" w:hAnsi="Times New Roman" w:cs="Times New Roman"/>
          <w:sz w:val="24"/>
        </w:rPr>
      </w:pPr>
    </w:p>
    <w:p w:rsidR="00686ECC" w:rsidRDefault="00686ECC" w:rsidP="00686ECC">
      <w:pPr>
        <w:spacing w:after="0" w:line="480" w:lineRule="auto"/>
        <w:jc w:val="center"/>
        <w:rPr>
          <w:rFonts w:ascii="Times New Roman" w:hAnsi="Times New Roman" w:cs="Times New Roman"/>
          <w:sz w:val="24"/>
        </w:rPr>
      </w:pPr>
    </w:p>
    <w:p w:rsidR="00686ECC" w:rsidRDefault="00686ECC" w:rsidP="00686ECC">
      <w:pPr>
        <w:spacing w:after="0" w:line="480" w:lineRule="auto"/>
        <w:jc w:val="center"/>
        <w:rPr>
          <w:rFonts w:ascii="Times New Roman" w:hAnsi="Times New Roman" w:cs="Times New Roman"/>
          <w:sz w:val="24"/>
        </w:rPr>
      </w:pPr>
    </w:p>
    <w:p w:rsidR="00686ECC" w:rsidRDefault="00686ECC" w:rsidP="00686ECC">
      <w:pPr>
        <w:spacing w:after="0" w:line="480" w:lineRule="auto"/>
        <w:jc w:val="center"/>
        <w:rPr>
          <w:rFonts w:ascii="Times New Roman" w:hAnsi="Times New Roman" w:cs="Times New Roman"/>
          <w:sz w:val="24"/>
        </w:rPr>
      </w:pPr>
    </w:p>
    <w:p w:rsidR="00F33A1A" w:rsidRDefault="00686ECC" w:rsidP="00686ECC">
      <w:pPr>
        <w:spacing w:after="0" w:line="480" w:lineRule="auto"/>
        <w:jc w:val="center"/>
        <w:rPr>
          <w:rFonts w:ascii="Times New Roman" w:hAnsi="Times New Roman" w:cs="Times New Roman"/>
          <w:sz w:val="24"/>
        </w:rPr>
      </w:pPr>
      <w:r>
        <w:rPr>
          <w:rFonts w:ascii="Times New Roman" w:hAnsi="Times New Roman" w:cs="Times New Roman"/>
          <w:sz w:val="24"/>
        </w:rPr>
        <w:t>Psychology Portfolio</w:t>
      </w:r>
    </w:p>
    <w:p w:rsidR="00686ECC" w:rsidRDefault="00686ECC" w:rsidP="00686ECC">
      <w:pPr>
        <w:spacing w:after="0" w:line="480" w:lineRule="auto"/>
        <w:jc w:val="center"/>
        <w:rPr>
          <w:rFonts w:ascii="Times New Roman" w:hAnsi="Times New Roman" w:cs="Times New Roman"/>
          <w:sz w:val="24"/>
        </w:rPr>
      </w:pPr>
      <w:r>
        <w:rPr>
          <w:rFonts w:ascii="Times New Roman" w:hAnsi="Times New Roman" w:cs="Times New Roman"/>
          <w:sz w:val="24"/>
        </w:rPr>
        <w:t>Name</w:t>
      </w:r>
    </w:p>
    <w:p w:rsidR="00686ECC" w:rsidRPr="00193EEB" w:rsidRDefault="00686ECC" w:rsidP="00686ECC">
      <w:pPr>
        <w:spacing w:after="0" w:line="480" w:lineRule="auto"/>
        <w:jc w:val="center"/>
        <w:rPr>
          <w:rFonts w:ascii="Times New Roman" w:hAnsi="Times New Roman" w:cs="Times New Roman"/>
          <w:sz w:val="24"/>
        </w:rPr>
      </w:pPr>
      <w:r>
        <w:rPr>
          <w:rFonts w:ascii="Times New Roman" w:hAnsi="Times New Roman" w:cs="Times New Roman"/>
          <w:sz w:val="24"/>
        </w:rPr>
        <w:t>Institution of Affiliation</w:t>
      </w:r>
    </w:p>
    <w:p w:rsidR="00F33A1A" w:rsidRPr="00193EEB" w:rsidRDefault="00F33A1A" w:rsidP="00193EEB">
      <w:pPr>
        <w:spacing w:after="0" w:line="480" w:lineRule="auto"/>
        <w:rPr>
          <w:rFonts w:ascii="Times New Roman" w:hAnsi="Times New Roman" w:cs="Times New Roman"/>
          <w:sz w:val="24"/>
        </w:rPr>
      </w:pPr>
    </w:p>
    <w:p w:rsidR="00F33A1A" w:rsidRPr="00193EEB" w:rsidRDefault="00F33A1A" w:rsidP="00193EEB">
      <w:pPr>
        <w:spacing w:after="0" w:line="480" w:lineRule="auto"/>
        <w:rPr>
          <w:rFonts w:ascii="Times New Roman" w:hAnsi="Times New Roman" w:cs="Times New Roman"/>
          <w:sz w:val="24"/>
        </w:rPr>
      </w:pPr>
    </w:p>
    <w:p w:rsidR="00F33A1A" w:rsidRPr="00193EEB" w:rsidRDefault="00F33A1A" w:rsidP="00193EEB">
      <w:pPr>
        <w:spacing w:after="0" w:line="480" w:lineRule="auto"/>
        <w:rPr>
          <w:rFonts w:ascii="Times New Roman" w:hAnsi="Times New Roman" w:cs="Times New Roman"/>
          <w:sz w:val="24"/>
        </w:rPr>
      </w:pPr>
    </w:p>
    <w:p w:rsidR="007520C3" w:rsidRPr="00193EEB" w:rsidRDefault="002A6525" w:rsidP="001D62F4">
      <w:pPr>
        <w:spacing w:after="0" w:line="480" w:lineRule="auto"/>
        <w:jc w:val="center"/>
        <w:rPr>
          <w:rFonts w:ascii="Times New Roman" w:hAnsi="Times New Roman" w:cs="Times New Roman"/>
          <w:sz w:val="24"/>
        </w:rPr>
      </w:pPr>
      <w:r w:rsidRPr="00193EEB">
        <w:rPr>
          <w:rFonts w:ascii="Times New Roman" w:hAnsi="Times New Roman" w:cs="Times New Roman"/>
          <w:sz w:val="24"/>
        </w:rPr>
        <w:br w:type="page"/>
      </w:r>
    </w:p>
    <w:p w:rsidR="00932C4A" w:rsidRPr="00932C4A" w:rsidRDefault="00932C4A" w:rsidP="00932C4A">
      <w:pPr>
        <w:spacing w:after="0" w:line="480" w:lineRule="auto"/>
        <w:jc w:val="center"/>
        <w:rPr>
          <w:rFonts w:ascii="Times New Roman" w:hAnsi="Times New Roman" w:cs="Times New Roman"/>
          <w:b/>
          <w:sz w:val="24"/>
        </w:rPr>
      </w:pPr>
      <w:r>
        <w:rPr>
          <w:rFonts w:ascii="Times New Roman" w:hAnsi="Times New Roman" w:cs="Times New Roman"/>
          <w:b/>
          <w:sz w:val="24"/>
        </w:rPr>
        <w:lastRenderedPageBreak/>
        <w:t xml:space="preserve">Paper 1: </w:t>
      </w:r>
      <w:r w:rsidRPr="00932C4A">
        <w:rPr>
          <w:rFonts w:ascii="Times New Roman" w:hAnsi="Times New Roman" w:cs="Times New Roman"/>
          <w:b/>
          <w:sz w:val="24"/>
        </w:rPr>
        <w:t>Sleep Multi-Week Study</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Varying factors can dictate the quality of sleep. While some factors might be out of control, I found that most of the factors that impacted sleep quality could easily be controlled to improve sleep quality (Hisler, Twenge &amp; Krizan, </w:t>
      </w:r>
      <w:r w:rsidRPr="00EE18D9">
        <w:rPr>
          <w:rFonts w:ascii="Times New Roman" w:hAnsi="Times New Roman" w:cs="Times New Roman"/>
          <w:sz w:val="24"/>
        </w:rPr>
        <w:t>2020)</w:t>
      </w:r>
      <w:r>
        <w:rPr>
          <w:rFonts w:ascii="Times New Roman" w:hAnsi="Times New Roman" w:cs="Times New Roman"/>
          <w:sz w:val="24"/>
        </w:rPr>
        <w:t xml:space="preserve">. Under many circumstances, the quality of sleep could easily be increased by eliminating distractors that reduced the amount of time that I spent while asleep.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Prior to implementing interventions, sleep quality was 67.9 percent, while sleep hours were 6.91 hours. However, post-intervention, the quality of sleep improved to 73.8 percent, while the number of sleep hours increased to 6.99 hours. This is an indicator that, though the number of sleep hours did not change significantly, the small had a significant change in sleep quality. A change of sleep time by 0.08 hours improved the quality of sleep by 5.9 percent. This is an indicator that the quality of sleep could easily be improved by focusing on eliminating distractors.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Evaluating the quality of sleep after various interventions were put in place would help in creating a clear picture of how each intervention influenced the quality of sleep and determine which intervening factor had the highest impact on the quality of sleep. No late screen intervention indicated that the quality of sleep was only 69.5 percent when using the screen, which increased to 76.4 percent, making an increment of 6.9 points, while the number of sleep hours increased by 0.49. The study indicates that being on the screen late in the night and having a short sleep can have a negative impact on the quality of sleep.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When one takes food late in the night, the quality of sleep is 68 percent; however, when they stop late food, sleep quality improves to 72.5 percent. However, taking food late in the night had an insignificant impact on the hours of sleep, which only deviated by 0.01 hours. This indicates an improvement of 4.5 points. This shows that if one takes their food early, the quality of sleep will significantly increase instead of when they take their food late. This can help individuals who are used to taking their food late to ensure they start implementing this intervention.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On the other hand, having a good source of morning light tends to increase the quality of sleep by 5.96 points. This indicates that if the source of light is poor, the quality of sleep will be compromised. Besides, morning light insignificantly the number of sleep hours only registering 0.09 hours increase after the intervention. To have a night of quality sleep, the light source has to produce the right light intensity to make it easy to sleep without strain.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For people with sleeping disorders use of melatonin can be the best way of improving the quality of sleep. However, given the findings, the quality of sleep will only increase by 3 points compared to other interventions. In addition, using melatonin did not significantly change the number of sleep hours since it only deviated by 0.04 hours.  It would be wise to consider which intervention is most appropriate based on an individual case.</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Finally, forgetting registered an improved of 4.5 points. The increase in the number of sleep hours for those who forgot is 0.2, which is not significant than the increased impact on the quality of sleep it caused. This indicates that those that forgot any of these interventions registered an improvement in the quality of sleep by more points than those under the use of melatonin.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 xml:space="preserve">Based on the intervention factors used in evaluating how each affected the quality of sleep, it would be important to assess each factor individually and come up with a list of those factors with the largest impact and focus on them when deciding the most appropriate intervention. However, it is important to note how a small number of hours significantly impacted the quality of sleep. Besides, the increase in the amount of sleep time is small, but it has a significant impact on sleep quality. As a result, it would be wise to focus on the quality of sleep instead of time because this informs better on the impact each intervention had sleeping patterns of an individual. </w:t>
      </w:r>
    </w:p>
    <w:p w:rsidR="00932C4A" w:rsidRDefault="00932C4A" w:rsidP="00932C4A">
      <w:pPr>
        <w:spacing w:after="0" w:line="480" w:lineRule="auto"/>
        <w:ind w:firstLine="720"/>
        <w:rPr>
          <w:rFonts w:ascii="Times New Roman" w:hAnsi="Times New Roman" w:cs="Times New Roman"/>
          <w:sz w:val="24"/>
        </w:rPr>
      </w:pPr>
      <w:r>
        <w:rPr>
          <w:rFonts w:ascii="Times New Roman" w:hAnsi="Times New Roman" w:cs="Times New Roman"/>
          <w:sz w:val="24"/>
        </w:rPr>
        <w:t>The research on sleeping time and quality of sleep were quite insightful. I learned that I might not discover the impact that a small amount of time would mean on the quality of sleep until it is assessed. However, it is important to find out how the number of times one wakes up each night would affect the quality of sleep. It is also recommended that to achieve high-quality sleep; an individual should sleep at least 85 of the total time they are in bed and should fall asleep within 30 minutes after they fall asleep (</w:t>
      </w:r>
      <w:r w:rsidRPr="00B11BAC">
        <w:rPr>
          <w:rFonts w:ascii="Times New Roman" w:hAnsi="Times New Roman" w:cs="Times New Roman"/>
          <w:sz w:val="24"/>
        </w:rPr>
        <w:t>Jovevska</w:t>
      </w:r>
      <w:r>
        <w:rPr>
          <w:rFonts w:ascii="Times New Roman" w:hAnsi="Times New Roman" w:cs="Times New Roman"/>
          <w:sz w:val="24"/>
        </w:rPr>
        <w:t xml:space="preserve"> et al., 2020). Besides, they should not wake up more than once throughout the night. However, the study did not benchmark the findings against the recommended hours of quality sleep. It would be important to determine how such interventions would impact the recommended quality of sleep for reliability. Nonetheless, they created a picture of how the quality of sleep can be impacted by various factors, which is important to consider when improving their sleeping patterns. </w:t>
      </w:r>
    </w:p>
    <w:p w:rsidR="00B4511C" w:rsidRPr="00932C4A" w:rsidRDefault="00B4511C" w:rsidP="00B4511C">
      <w:pPr>
        <w:spacing w:after="0" w:line="480" w:lineRule="auto"/>
        <w:jc w:val="center"/>
        <w:rPr>
          <w:rFonts w:ascii="Times New Roman" w:hAnsi="Times New Roman" w:cs="Times New Roman"/>
          <w:b/>
          <w:sz w:val="24"/>
        </w:rPr>
      </w:pPr>
      <w:r w:rsidRPr="00932C4A">
        <w:rPr>
          <w:rFonts w:ascii="Times New Roman" w:hAnsi="Times New Roman" w:cs="Times New Roman"/>
          <w:b/>
          <w:sz w:val="24"/>
        </w:rPr>
        <w:t xml:space="preserve">Paper 2: </w:t>
      </w:r>
      <w:r w:rsidR="00856FD2">
        <w:rPr>
          <w:rFonts w:ascii="Times New Roman" w:hAnsi="Times New Roman" w:cs="Times New Roman"/>
          <w:b/>
          <w:sz w:val="24"/>
        </w:rPr>
        <w:t>Screen Time Study</w:t>
      </w:r>
    </w:p>
    <w:p w:rsidR="00B4511C"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The study investigated the relationship between screen time and other aspects of life. The summary of the findings shows a positive correlation between screen time and addiction to phones, which proves that the time one spends on the screen can influence their addiction to their device. Lissak</w:t>
      </w:r>
      <w:r w:rsidRPr="000720C8">
        <w:rPr>
          <w:rFonts w:ascii="Times New Roman" w:hAnsi="Times New Roman" w:cs="Times New Roman"/>
          <w:sz w:val="24"/>
        </w:rPr>
        <w:t xml:space="preserve"> (2018)</w:t>
      </w:r>
      <w:r>
        <w:rPr>
          <w:rFonts w:ascii="Times New Roman" w:hAnsi="Times New Roman" w:cs="Times New Roman"/>
          <w:sz w:val="24"/>
        </w:rPr>
        <w:t xml:space="preserve"> found that excessive exposure to the screen has negative implications such as addiction to gadgets and sleep deprivation. Additionally, excess screen time can have adverse effects on the general health of an individual. </w:t>
      </w:r>
    </w:p>
    <w:p w:rsidR="00B4511C"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In addition, the findings show that there is a positive relationship between screen time and anxious attachment to a phone. This indicates that too many attachments to the phone can have adverse effects such as addiction and developing potential depression signs. This is in line with Kruger &amp; Djerf</w:t>
      </w:r>
      <w:r w:rsidRPr="00EA27F7">
        <w:rPr>
          <w:rFonts w:ascii="Times New Roman" w:hAnsi="Times New Roman" w:cs="Times New Roman"/>
          <w:sz w:val="24"/>
        </w:rPr>
        <w:t xml:space="preserve"> (2016)</w:t>
      </w:r>
      <w:r>
        <w:rPr>
          <w:rFonts w:ascii="Times New Roman" w:hAnsi="Times New Roman" w:cs="Times New Roman"/>
          <w:sz w:val="24"/>
        </w:rPr>
        <w:t xml:space="preserve"> findings, which indicated that phone users report experiencing ringing or vibrations on their phones when there is no call or a text message in an absolute sense. This is an indicator the amount of time spent on the screen can have negative psychological implications on the user associated with attachments to such devices. Anxious attachments might influence notification experiences. However, this might be affected by some other factors and not solely on the time that an individual might spend on the screen, including when an individual is expecting an important call or a message about an issue they have been waiting for notification about. </w:t>
      </w:r>
    </w:p>
    <w:p w:rsidR="00B4511C"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Screen time is also positively related to the atomicity of use, meaning that individuals are more likely to use their phones without any particular reason or proper engagement of the mind. As an individual continues to carry out an activity on a daily basis, they become automatically part of their lives, and they are likely to do things without their intentionality (</w:t>
      </w:r>
      <w:r w:rsidRPr="0074369B">
        <w:rPr>
          <w:rFonts w:ascii="Times New Roman" w:hAnsi="Times New Roman" w:cs="Times New Roman"/>
          <w:sz w:val="24"/>
        </w:rPr>
        <w:t>Marchant</w:t>
      </w:r>
      <w:r>
        <w:rPr>
          <w:rFonts w:ascii="Times New Roman" w:hAnsi="Times New Roman" w:cs="Times New Roman"/>
          <w:sz w:val="24"/>
        </w:rPr>
        <w:t xml:space="preserve"> et al., 2020). People with extended screen times might practice little control over their Behavior. These findings are critical because they can help individuals regain consciousness and reduce the amount of time they spent on the screens. </w:t>
      </w:r>
    </w:p>
    <w:p w:rsidR="00B4511C"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On the other hand, screen time is positively related to distract learning, which indicates that people who have prolonged time on the screen might experience distractions during learning. The time a person spends on the screen dictates other effects on different aspects of life-like physical health due to poor sleep. Besides, an individual might find it difficult to focus on their studies, especially when using their devices for online classes. It is more likely that they will be distracted in the course of learning, and it affects the level of attention to learning. However, this is dependent on the type of device and technology used since the user will have an impression of learning rather than the actual learning making it less effective on learners (</w:t>
      </w:r>
      <w:r w:rsidRPr="00F1769E">
        <w:rPr>
          <w:rFonts w:ascii="Times New Roman" w:hAnsi="Times New Roman" w:cs="Times New Roman"/>
          <w:sz w:val="24"/>
        </w:rPr>
        <w:t>Aitamurto</w:t>
      </w:r>
      <w:r>
        <w:rPr>
          <w:rFonts w:ascii="Times New Roman" w:hAnsi="Times New Roman" w:cs="Times New Roman"/>
          <w:sz w:val="24"/>
        </w:rPr>
        <w:t xml:space="preserve"> et al., 2018). Distracted learning seemed to be caused in the same way, just like general learning, because both were positively impacted, and they almost had the same level of correlation. However, more studies would be suggested to establish the difference between the two and whether the general level of distractions would affect learning in a similar way as screen time. </w:t>
      </w:r>
    </w:p>
    <w:p w:rsidR="00B4511C" w:rsidRPr="00C276CD"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relationship between physical health and screen time is negative. This shows that the level of physical wellness is indirectly related to one another. Therefore, if an individual spends a lot of time on their screens, it is likely to have a negative impact on their health. However, it is known that if an individual is addicted to their screens, they are likely to have very little time for their physical activity, which means they are likely to have poor health. Therefore, the amount of time spent on the screen can be used to instill healthy behaviors such as reducing the amount of time an individual spends on the screen so that they can take part in physical activities, which will promote their physical health. </w:t>
      </w:r>
    </w:p>
    <w:p w:rsidR="00B4511C" w:rsidRDefault="00B4511C" w:rsidP="00B4511C">
      <w:pPr>
        <w:spacing w:after="0" w:line="480" w:lineRule="auto"/>
        <w:ind w:firstLine="720"/>
        <w:rPr>
          <w:rFonts w:ascii="Times New Roman" w:hAnsi="Times New Roman" w:cs="Times New Roman"/>
          <w:sz w:val="24"/>
        </w:rPr>
      </w:pPr>
      <w:r>
        <w:rPr>
          <w:rFonts w:ascii="Times New Roman" w:hAnsi="Times New Roman" w:cs="Times New Roman"/>
          <w:sz w:val="24"/>
        </w:rPr>
        <w:t xml:space="preserve">Depression is positively related to screen time. This means that individuals who use digital media more are likely to be depressed than those on the screen sparingly. This is in line with Lissak (2018) findings, which, based on a literature review, found that excessive use of digital media directly impacts both physical and psychological health. Excessive time on the screen influences physical health by causing poor health, risks for cardiovascular diseases, and impaired vision. Psychological effects of prolonged screen time include depressive Behavior and suicidal feelings, which is a direct consequence of poor sleep, and phone dependency. </w:t>
      </w:r>
    </w:p>
    <w:p w:rsidR="00B4511C" w:rsidRDefault="00B4511C" w:rsidP="00312D7F">
      <w:pPr>
        <w:spacing w:after="0" w:line="480" w:lineRule="auto"/>
        <w:ind w:firstLine="720"/>
        <w:rPr>
          <w:rFonts w:ascii="Times New Roman" w:hAnsi="Times New Roman" w:cs="Times New Roman"/>
          <w:b/>
          <w:sz w:val="24"/>
        </w:rPr>
      </w:pPr>
      <w:r>
        <w:rPr>
          <w:rFonts w:ascii="Times New Roman" w:hAnsi="Times New Roman" w:cs="Times New Roman"/>
          <w:sz w:val="24"/>
        </w:rPr>
        <w:t xml:space="preserve">However, these findings are subject to gender type and the average amount of time an individual spends on the screen. Therefore, the growth of social media is influencing the psychological health of an individual negatively because it has adverse effects on their physical health, social life, and overall physical health. Therefore, excessive exposure to screen can have negative implications on the psychological health of an individual and can have health-related consequences. Any individual seeking to have improved their health should aim to reduce the amount of screen. The study was entirely instrumental because it helped relate the findings to existing literature, which held a similar perspective. </w:t>
      </w:r>
    </w:p>
    <w:p w:rsidR="008310D8" w:rsidRPr="008310D8" w:rsidRDefault="008310D8" w:rsidP="008310D8">
      <w:pPr>
        <w:spacing w:after="0" w:line="480" w:lineRule="auto"/>
        <w:jc w:val="center"/>
        <w:rPr>
          <w:rFonts w:ascii="Times New Roman" w:hAnsi="Times New Roman" w:cs="Times New Roman"/>
          <w:b/>
          <w:sz w:val="24"/>
        </w:rPr>
      </w:pPr>
      <w:r w:rsidRPr="008310D8">
        <w:rPr>
          <w:rFonts w:ascii="Times New Roman" w:hAnsi="Times New Roman" w:cs="Times New Roman"/>
          <w:b/>
          <w:sz w:val="24"/>
        </w:rPr>
        <w:t xml:space="preserve">Paper 3: </w:t>
      </w:r>
      <w:r w:rsidRPr="008310D8">
        <w:rPr>
          <w:rFonts w:ascii="Times New Roman" w:hAnsi="Times New Roman" w:cs="Times New Roman"/>
          <w:b/>
          <w:sz w:val="24"/>
        </w:rPr>
        <w:t>Fake News Study</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The study was conducted to establish the extent to which people are likely to share real and fake news related to general information as well as COVID. The study was focused on finding the likelihood to which people believe they could be vaccinated, believe that COVID is less severe, people are not open-minded, and lack trust for science. The findings indicated that the accuracy of the actual general news was higher than for information related to COVID. On the other hand, people were more likely to share fake COVID news compared to general news. However, fake news was less prevalent compared to real news.</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 xml:space="preserve">On the other hand, people were more likely to share real COVID news compared to general news. In addition, people were less likely to share fake COVID news compared to general information. Nonetheless, people were more likely to share real news for both COVID and general news than they would do for fake news. </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accuracy of fake news is dependent on varying factors. It is common to make fake news seem factual through fabrication. Despite their deception and lack of supporting evidence, fake news tends to be more reliable than real common news (Pennycook, Cannon &amp; Rand, </w:t>
      </w:r>
      <w:r w:rsidRPr="00547529">
        <w:rPr>
          <w:rFonts w:ascii="Times New Roman" w:hAnsi="Times New Roman" w:cs="Times New Roman"/>
          <w:sz w:val="24"/>
        </w:rPr>
        <w:t>2018)</w:t>
      </w:r>
      <w:r>
        <w:rPr>
          <w:rFonts w:ascii="Times New Roman" w:hAnsi="Times New Roman" w:cs="Times New Roman"/>
          <w:sz w:val="24"/>
        </w:rPr>
        <w:t xml:space="preserve">. The increasing participation in the social media platforms like Facebook would increase the perception that fake information is accurate. It does not matter how many times have been demonstrated because just a single exposure increases their perception of accuracy. This has been common, especially for political news, where people are more likely to present certain deceiving news to influence their thinking. Social media platforms play the greatest role in incubating fake news, which has been perceived as accurate as witnessed during the 2016 general elections in the United States (Pennycook, Cannon &amp; Rand, </w:t>
      </w:r>
      <w:r w:rsidRPr="00547529">
        <w:rPr>
          <w:rFonts w:ascii="Times New Roman" w:hAnsi="Times New Roman" w:cs="Times New Roman"/>
          <w:sz w:val="24"/>
        </w:rPr>
        <w:t>2018)</w:t>
      </w:r>
      <w:r>
        <w:rPr>
          <w:rFonts w:ascii="Times New Roman" w:hAnsi="Times New Roman" w:cs="Times New Roman"/>
          <w:sz w:val="24"/>
        </w:rPr>
        <w:t xml:space="preserve">. </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subject of information dictates whether the information is fake or reputable. Normally, fake news tends to be more appealing because they enable people to see the world just how they would like it to be (Axt, Landau, &amp; Kay, </w:t>
      </w:r>
      <w:r w:rsidRPr="00186ABD">
        <w:rPr>
          <w:rFonts w:ascii="Times New Roman" w:hAnsi="Times New Roman" w:cs="Times New Roman"/>
          <w:sz w:val="24"/>
        </w:rPr>
        <w:t>2020)</w:t>
      </w:r>
      <w:r>
        <w:rPr>
          <w:rFonts w:ascii="Times New Roman" w:hAnsi="Times New Roman" w:cs="Times New Roman"/>
          <w:sz w:val="24"/>
        </w:rPr>
        <w:t xml:space="preserve">. This has been the case, especially for political ideologies where people believe certain positions because they support their expectations. People tend to attribute inconsistencies to beliefs just because they are more inclined to the structure they would like to see rather than represent reality. This inclination can help understand why there is the persistence of fake news and why they are more persuasive than real news. </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Considering the factors that might make people believe in fake news is motivated by the fact that people may have varying discernment about true and fake news. The discernment of fake news is relative to the individual believing in fake news to be relatively accurate. If individuals have a strong conviction on fake news, they are less likely to discern and distinguish truth and what is false (</w:t>
      </w:r>
      <w:r w:rsidRPr="006C2C9A">
        <w:rPr>
          <w:rFonts w:ascii="Times New Roman" w:hAnsi="Times New Roman" w:cs="Times New Roman"/>
          <w:sz w:val="24"/>
        </w:rPr>
        <w:t xml:space="preserve">Ross, Rand, </w:t>
      </w:r>
      <w:r>
        <w:rPr>
          <w:rFonts w:ascii="Times New Roman" w:hAnsi="Times New Roman" w:cs="Times New Roman"/>
          <w:sz w:val="24"/>
        </w:rPr>
        <w:t xml:space="preserve">&amp; Pennycook, </w:t>
      </w:r>
      <w:r w:rsidRPr="006C2C9A">
        <w:rPr>
          <w:rFonts w:ascii="Times New Roman" w:hAnsi="Times New Roman" w:cs="Times New Roman"/>
          <w:sz w:val="24"/>
        </w:rPr>
        <w:t>2021)</w:t>
      </w:r>
      <w:r>
        <w:rPr>
          <w:rFonts w:ascii="Times New Roman" w:hAnsi="Times New Roman" w:cs="Times New Roman"/>
          <w:sz w:val="24"/>
        </w:rPr>
        <w:t xml:space="preserve">. Fake news can be believed because people have already believed in them because they are based on disposition. The belief of a person does not essentially impact an individual's ability, to tell the truth; thus, whether there is increased belief in false or true news does not impact the accuracy of the news or one's belief. </w:t>
      </w:r>
    </w:p>
    <w:p w:rsidR="008310D8" w:rsidRDefault="008310D8" w:rsidP="008310D8">
      <w:pPr>
        <w:spacing w:after="0" w:line="480" w:lineRule="auto"/>
        <w:ind w:firstLine="720"/>
        <w:rPr>
          <w:rFonts w:ascii="Times New Roman" w:hAnsi="Times New Roman" w:cs="Times New Roman"/>
          <w:sz w:val="24"/>
        </w:rPr>
      </w:pPr>
      <w:r>
        <w:rPr>
          <w:rFonts w:ascii="Times New Roman" w:hAnsi="Times New Roman" w:cs="Times New Roman"/>
          <w:sz w:val="24"/>
        </w:rPr>
        <w:t>People have been adversely impacted in the belief about fake news, especially with regard to the COVID-19 pandemic, which has shifted their disposition on the reality of the news. Despite healthcare agencies putting restrictive measures regarding the severity of the virus throughout the world, fake news has been via social media platforms. As a result, people can easily believe that they can tame the virus using orthodox approaches and disregard any scientific advice from experts (</w:t>
      </w:r>
      <w:r w:rsidRPr="00975DAA">
        <w:rPr>
          <w:rFonts w:ascii="Times New Roman" w:hAnsi="Times New Roman" w:cs="Times New Roman"/>
          <w:sz w:val="24"/>
        </w:rPr>
        <w:t>Van</w:t>
      </w:r>
      <w:r>
        <w:rPr>
          <w:rFonts w:ascii="Times New Roman" w:hAnsi="Times New Roman" w:cs="Times New Roman"/>
          <w:sz w:val="24"/>
        </w:rPr>
        <w:t xml:space="preserve"> der Linden, Roozenbeek &amp; Compton, </w:t>
      </w:r>
      <w:r w:rsidRPr="00975DAA">
        <w:rPr>
          <w:rFonts w:ascii="Times New Roman" w:hAnsi="Times New Roman" w:cs="Times New Roman"/>
          <w:sz w:val="24"/>
        </w:rPr>
        <w:t>2020)</w:t>
      </w:r>
      <w:r>
        <w:rPr>
          <w:rFonts w:ascii="Times New Roman" w:hAnsi="Times New Roman" w:cs="Times New Roman"/>
          <w:sz w:val="24"/>
        </w:rPr>
        <w:t xml:space="preserve">. Various approaches have been used to spread rumors, such as using bloggers, conspiracy theories, and social media. To effectively differentiate between what is fake and what is true about COVID-19, people should engage in practical reason, which will eradicate intuitive thinking by applying discernment in distinguishing between the two sources of news. </w:t>
      </w:r>
    </w:p>
    <w:p w:rsidR="008310D8" w:rsidRDefault="008310D8" w:rsidP="008310D8">
      <w:pPr>
        <w:spacing w:after="0" w:line="480" w:lineRule="auto"/>
        <w:rPr>
          <w:rFonts w:ascii="Times New Roman" w:hAnsi="Times New Roman" w:cs="Times New Roman"/>
          <w:sz w:val="24"/>
        </w:rPr>
      </w:pPr>
      <w:r>
        <w:rPr>
          <w:rFonts w:ascii="Times New Roman" w:hAnsi="Times New Roman" w:cs="Times New Roman"/>
          <w:sz w:val="24"/>
        </w:rPr>
        <w:tab/>
        <w:t>In this regard, there is a need for the involved parties such as those offering technological services to consider various strategies that can be used in the detection of fake news and curb their spread because they can be damaging to their reputation.  Nonetheless, there are limited opportunities for the classification of information, given that such platforms are likely to be based on what is acceptable and what is not ((</w:t>
      </w:r>
      <w:r w:rsidRPr="006C2C9A">
        <w:rPr>
          <w:rFonts w:ascii="Times New Roman" w:hAnsi="Times New Roman" w:cs="Times New Roman"/>
          <w:sz w:val="24"/>
        </w:rPr>
        <w:t xml:space="preserve">Ross, Rand, </w:t>
      </w:r>
      <w:r>
        <w:rPr>
          <w:rFonts w:ascii="Times New Roman" w:hAnsi="Times New Roman" w:cs="Times New Roman"/>
          <w:sz w:val="24"/>
        </w:rPr>
        <w:t xml:space="preserve">&amp; Pennycook, </w:t>
      </w:r>
      <w:r w:rsidRPr="006C2C9A">
        <w:rPr>
          <w:rFonts w:ascii="Times New Roman" w:hAnsi="Times New Roman" w:cs="Times New Roman"/>
          <w:sz w:val="24"/>
        </w:rPr>
        <w:t>2021</w:t>
      </w:r>
      <w:r>
        <w:rPr>
          <w:rFonts w:ascii="Times New Roman" w:hAnsi="Times New Roman" w:cs="Times New Roman"/>
          <w:sz w:val="24"/>
        </w:rPr>
        <w:t>). Thus, increasing detection mechanisms to prevent the spread of fake news is less likely to be effective. Besides, even if automation mechanisms for identifying fake news are identified, they cannot be effective forever because there tends to be a paradigm shift in what is fake and reality, making the task quite difficult to implement. The most effective tool to curb fake news is discernment. Even if such organizations are prepared to detect misinformation, most are prepared to handle specific topics making it difficult to see any emerging topics as witnessed after the outbreak of the COVID-19, where people were widely misinformed about such critical topic on health (</w:t>
      </w:r>
      <w:r w:rsidRPr="006C2C9A">
        <w:rPr>
          <w:rFonts w:ascii="Times New Roman" w:hAnsi="Times New Roman" w:cs="Times New Roman"/>
          <w:sz w:val="24"/>
        </w:rPr>
        <w:t xml:space="preserve">Ross, Rand, </w:t>
      </w:r>
      <w:r>
        <w:rPr>
          <w:rFonts w:ascii="Times New Roman" w:hAnsi="Times New Roman" w:cs="Times New Roman"/>
          <w:sz w:val="24"/>
        </w:rPr>
        <w:t xml:space="preserve">&amp; Pennycook, </w:t>
      </w:r>
      <w:r w:rsidRPr="006C2C9A">
        <w:rPr>
          <w:rFonts w:ascii="Times New Roman" w:hAnsi="Times New Roman" w:cs="Times New Roman"/>
          <w:sz w:val="24"/>
        </w:rPr>
        <w:t>2021</w:t>
      </w:r>
      <w:r>
        <w:rPr>
          <w:rFonts w:ascii="Times New Roman" w:hAnsi="Times New Roman" w:cs="Times New Roman"/>
          <w:sz w:val="24"/>
        </w:rPr>
        <w:t xml:space="preserve">). </w:t>
      </w:r>
    </w:p>
    <w:p w:rsidR="008310D8" w:rsidRDefault="008310D8" w:rsidP="00856FD2">
      <w:pPr>
        <w:spacing w:after="0" w:line="480" w:lineRule="auto"/>
        <w:rPr>
          <w:rFonts w:ascii="Times New Roman" w:hAnsi="Times New Roman" w:cs="Times New Roman"/>
          <w:b/>
          <w:sz w:val="24"/>
        </w:rPr>
      </w:pPr>
      <w:r>
        <w:rPr>
          <w:rFonts w:ascii="Times New Roman" w:hAnsi="Times New Roman" w:cs="Times New Roman"/>
          <w:sz w:val="24"/>
        </w:rPr>
        <w:tab/>
        <w:t>The existing literature supports the findings in the study since people are more likely to share false or real news based on their position on the subject. However, perceptions regarding the accuracy of fake news can be overcome if the audience is discerning.</w:t>
      </w:r>
    </w:p>
    <w:p w:rsidR="00E66F7E" w:rsidRPr="00910CB2" w:rsidRDefault="00E66F7E" w:rsidP="00E66F7E">
      <w:pPr>
        <w:spacing w:after="0" w:line="480" w:lineRule="auto"/>
        <w:jc w:val="center"/>
        <w:rPr>
          <w:rFonts w:ascii="Times New Roman" w:hAnsi="Times New Roman" w:cs="Times New Roman"/>
          <w:b/>
          <w:sz w:val="24"/>
        </w:rPr>
      </w:pPr>
      <w:r w:rsidRPr="00910CB2">
        <w:rPr>
          <w:rFonts w:ascii="Times New Roman" w:hAnsi="Times New Roman" w:cs="Times New Roman"/>
          <w:b/>
          <w:sz w:val="24"/>
        </w:rPr>
        <w:t xml:space="preserve">Paper 4: </w:t>
      </w:r>
      <w:r w:rsidRPr="00910CB2">
        <w:rPr>
          <w:rFonts w:ascii="Times New Roman" w:hAnsi="Times New Roman" w:cs="Times New Roman"/>
          <w:b/>
          <w:sz w:val="24"/>
        </w:rPr>
        <w:t>Harassment Study</w:t>
      </w:r>
    </w:p>
    <w:p w:rsidR="00E66F7E" w:rsidRDefault="00E66F7E" w:rsidP="00E66F7E">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study involved investigating harassment among gamers and non-gamers. The study found that African American females had the highest chance of being harassed among female gamers. African American males were the most harassed among the gamers of both genders. Latino females were the second most likely to be harassed among the female gamers, Caucasians, and finally female Asians. Asian males were the second most likely to be harassed among the gamers, while Latino males were the third, and finally Caucasian males. Both males and females can be harassed, and no gender is more prevalent in harassment among gamers. </w:t>
      </w:r>
    </w:p>
    <w:p w:rsidR="00E66F7E" w:rsidRDefault="00E66F7E" w:rsidP="00E66F7E">
      <w:pPr>
        <w:spacing w:after="0" w:line="480" w:lineRule="auto"/>
        <w:ind w:firstLine="720"/>
        <w:rPr>
          <w:rFonts w:ascii="Times New Roman" w:hAnsi="Times New Roman" w:cs="Times New Roman"/>
          <w:sz w:val="24"/>
        </w:rPr>
      </w:pPr>
      <w:r>
        <w:rPr>
          <w:rFonts w:ascii="Times New Roman" w:hAnsi="Times New Roman" w:cs="Times New Roman"/>
          <w:sz w:val="24"/>
        </w:rPr>
        <w:t xml:space="preserve">When it came to non-gamers, African American females had a higher chance of being harassed, followed by Asian females. Caucasian females would fall in third place, while the least likely to be harassed are the Latino females among the non-gamers. Non-gamer males that would be highly likely to be harassed are of Asian origin, followed by Latinos, then Caucasians. In contrast, African American males have little to no chance of getting harassed among non-gamers. In terms of gender, the females were more likely to be harassed among the non-gamers in all four groups. </w:t>
      </w:r>
    </w:p>
    <w:p w:rsidR="00E66F7E" w:rsidRDefault="00E66F7E" w:rsidP="00E66F7E">
      <w:pPr>
        <w:spacing w:after="0" w:line="480" w:lineRule="auto"/>
        <w:ind w:firstLine="720"/>
        <w:rPr>
          <w:rFonts w:ascii="Times New Roman" w:hAnsi="Times New Roman" w:cs="Times New Roman"/>
          <w:sz w:val="24"/>
        </w:rPr>
      </w:pPr>
      <w:r>
        <w:rPr>
          <w:rFonts w:ascii="Times New Roman" w:hAnsi="Times New Roman" w:cs="Times New Roman"/>
          <w:sz w:val="24"/>
        </w:rPr>
        <w:t>I would agree with the study that male gamers are more likely to be harassed than their female counterparts. In the non-gamers category, females are more likely to be victims of harassment than their male counterparts. However, among the gamers, I would tend to think that African American females are more likely to be harassed more than any other group in that category. I would also disagree with the study that African American males are less likely to be victims of harassment, as indicated in the study findings. Nonetheless, I would agree that Caucasians or whites are the least likely to be harassed among all the groups, both in the gamers and non-gamers category.</w:t>
      </w:r>
    </w:p>
    <w:p w:rsidR="00E66F7E" w:rsidRDefault="00E66F7E" w:rsidP="00E66F7E">
      <w:pPr>
        <w:tabs>
          <w:tab w:val="left" w:pos="3870"/>
        </w:tabs>
        <w:spacing w:after="0" w:line="480" w:lineRule="auto"/>
        <w:ind w:firstLine="720"/>
        <w:rPr>
          <w:rFonts w:ascii="Times New Roman" w:hAnsi="Times New Roman" w:cs="Times New Roman"/>
          <w:sz w:val="24"/>
        </w:rPr>
      </w:pPr>
      <w:r>
        <w:rPr>
          <w:rFonts w:ascii="Times New Roman" w:hAnsi="Times New Roman" w:cs="Times New Roman"/>
          <w:sz w:val="24"/>
        </w:rPr>
        <w:t>Different studies have been conducted on various gaming platforms and the association with gender-based harassment. McLean &amp; Griffiths (</w:t>
      </w:r>
      <w:r w:rsidRPr="00FF7129">
        <w:rPr>
          <w:rFonts w:ascii="Times New Roman" w:hAnsi="Times New Roman" w:cs="Times New Roman"/>
          <w:sz w:val="24"/>
        </w:rPr>
        <w:t>2019)</w:t>
      </w:r>
      <w:r>
        <w:rPr>
          <w:rFonts w:ascii="Times New Roman" w:hAnsi="Times New Roman" w:cs="Times New Roman"/>
          <w:sz w:val="24"/>
        </w:rPr>
        <w:t xml:space="preserve"> conducted a study focusing on exploring the female social support experience while playing online video games. The findings demonstrated that lack of social support and harassment made it harder for females to play with other genders. As a result, females reported experiencing anxiety because they did not have the necessary social support. However, with the appropriate mechanisms to contain such experiences, females can avoid online harassment by hiding their identity and avoiding verbal communications with other players (McLean &amp; Griffiths, </w:t>
      </w:r>
      <w:r w:rsidRPr="00FF7129">
        <w:rPr>
          <w:rFonts w:ascii="Times New Roman" w:hAnsi="Times New Roman" w:cs="Times New Roman"/>
          <w:sz w:val="24"/>
        </w:rPr>
        <w:t>2019)</w:t>
      </w:r>
      <w:r>
        <w:rPr>
          <w:rFonts w:ascii="Times New Roman" w:hAnsi="Times New Roman" w:cs="Times New Roman"/>
          <w:sz w:val="24"/>
        </w:rPr>
        <w:t xml:space="preserve">. </w:t>
      </w:r>
    </w:p>
    <w:p w:rsidR="00E66F7E" w:rsidRDefault="00E66F7E" w:rsidP="00E66F7E">
      <w:pPr>
        <w:tabs>
          <w:tab w:val="left" w:pos="3870"/>
        </w:tabs>
        <w:spacing w:after="0" w:line="480" w:lineRule="auto"/>
        <w:ind w:firstLine="720"/>
        <w:rPr>
          <w:rFonts w:ascii="Times New Roman" w:hAnsi="Times New Roman" w:cs="Times New Roman"/>
          <w:sz w:val="24"/>
        </w:rPr>
      </w:pPr>
      <w:r>
        <w:rPr>
          <w:rFonts w:ascii="Times New Roman" w:hAnsi="Times New Roman" w:cs="Times New Roman"/>
          <w:sz w:val="24"/>
        </w:rPr>
        <w:t>When it comes to gaming, it would be important to find out female and males' views to establish the extent to which they are likely to be harassed and the gender that is likely to face harassment in such cases. Ericsson &amp; Bergström</w:t>
      </w:r>
      <w:r w:rsidRPr="0026495F">
        <w:rPr>
          <w:rFonts w:ascii="Times New Roman" w:hAnsi="Times New Roman" w:cs="Times New Roman"/>
          <w:sz w:val="24"/>
        </w:rPr>
        <w:t xml:space="preserve"> (2020)</w:t>
      </w:r>
      <w:r>
        <w:rPr>
          <w:rFonts w:ascii="Times New Roman" w:hAnsi="Times New Roman" w:cs="Times New Roman"/>
          <w:sz w:val="24"/>
        </w:rPr>
        <w:t xml:space="preserve"> conducted a study to establish whether toxicity within a competitive Overwatch had any difference between men and women. The study's findings indicate that there are significant differences between males and females in the manner in which they experience toxicity. Toxicity is a problem among gamers. The difference between men's and women's forms of harassment is based on performance in games among men, while it is based on both games as well as their gender. Harassment pushes the female player to avoid their voices so that they might not be subjected to harassment and at the same time hide their voices for the same purpose (Ericsson &amp; Bergström, </w:t>
      </w:r>
      <w:r w:rsidRPr="0026495F">
        <w:rPr>
          <w:rFonts w:ascii="Times New Roman" w:hAnsi="Times New Roman" w:cs="Times New Roman"/>
          <w:sz w:val="24"/>
        </w:rPr>
        <w:t>2020)</w:t>
      </w:r>
      <w:r>
        <w:rPr>
          <w:rFonts w:ascii="Times New Roman" w:hAnsi="Times New Roman" w:cs="Times New Roman"/>
          <w:sz w:val="24"/>
        </w:rPr>
        <w:t xml:space="preserve">. This decision puts women at a disadvantage when they want to air their views and consequently compromise their chance of being appointed to better positions. As a result, harassment is a problem for both genders, which eventually leads to poor performance because they cannot perform in a manner they wished. </w:t>
      </w:r>
    </w:p>
    <w:p w:rsidR="00E66F7E" w:rsidRDefault="00E66F7E" w:rsidP="00E66F7E">
      <w:pPr>
        <w:tabs>
          <w:tab w:val="left" w:pos="3870"/>
        </w:tabs>
        <w:spacing w:after="0" w:line="480" w:lineRule="auto"/>
        <w:ind w:firstLine="720"/>
        <w:rPr>
          <w:rFonts w:ascii="Times New Roman" w:hAnsi="Times New Roman" w:cs="Times New Roman"/>
          <w:sz w:val="24"/>
        </w:rPr>
      </w:pPr>
      <w:r>
        <w:rPr>
          <w:rFonts w:ascii="Times New Roman" w:hAnsi="Times New Roman" w:cs="Times New Roman"/>
          <w:sz w:val="24"/>
        </w:rPr>
        <w:t xml:space="preserve">When a female is exposed to online harassment, they respond differently as opposed to their male counterparts. A female player's probability of participating in a game after a harassment experience is twice as lower as that of male players. This shows that the extent of harassment is lower among males compared to females, showing that there is a difference in harassment between males and females. </w:t>
      </w:r>
    </w:p>
    <w:p w:rsidR="00E66F7E" w:rsidRDefault="00E66F7E" w:rsidP="00E66F7E">
      <w:pPr>
        <w:tabs>
          <w:tab w:val="left" w:pos="3870"/>
        </w:tabs>
        <w:spacing w:after="0" w:line="480" w:lineRule="auto"/>
        <w:ind w:firstLine="720"/>
        <w:rPr>
          <w:rFonts w:ascii="Times New Roman" w:hAnsi="Times New Roman" w:cs="Times New Roman"/>
          <w:sz w:val="24"/>
        </w:rPr>
      </w:pPr>
      <w:r>
        <w:rPr>
          <w:rFonts w:ascii="Times New Roman" w:hAnsi="Times New Roman" w:cs="Times New Roman"/>
          <w:sz w:val="24"/>
        </w:rPr>
        <w:t xml:space="preserve">Gaming has had a history of gender and racial discrimination where they have been observed as solely privileged to the whites and males as the only gaming experts. However, as time advances, some improvements incorporate females, STEM learners, and employees. Although the criteria of who is supposed to play the game are based on cultures and education, this has been overtaken by supportive cultures where there is advocacy for equitable play. </w:t>
      </w:r>
      <w:r w:rsidRPr="007353E0">
        <w:rPr>
          <w:rFonts w:ascii="Times New Roman" w:hAnsi="Times New Roman" w:cs="Times New Roman"/>
          <w:sz w:val="24"/>
        </w:rPr>
        <w:t>Richard (2017)</w:t>
      </w:r>
      <w:r>
        <w:rPr>
          <w:rFonts w:ascii="Times New Roman" w:hAnsi="Times New Roman" w:cs="Times New Roman"/>
          <w:sz w:val="24"/>
        </w:rPr>
        <w:t xml:space="preserve"> has argued that gaming is centered on culture, and there is a need to implement strategies that will promote equality to support inclusivity in gaming. </w:t>
      </w:r>
    </w:p>
    <w:p w:rsidR="00E66F7E" w:rsidRDefault="00856FD2" w:rsidP="00856FD2">
      <w:pPr>
        <w:spacing w:after="0" w:line="480" w:lineRule="auto"/>
        <w:ind w:firstLine="720"/>
        <w:rPr>
          <w:rFonts w:ascii="Times New Roman" w:hAnsi="Times New Roman" w:cs="Times New Roman"/>
          <w:sz w:val="24"/>
        </w:rPr>
      </w:pPr>
      <w:r>
        <w:rPr>
          <w:rFonts w:ascii="Times New Roman" w:hAnsi="Times New Roman" w:cs="Times New Roman"/>
          <w:sz w:val="24"/>
        </w:rPr>
        <w:t>Gaming</w:t>
      </w:r>
      <w:r w:rsidR="00E66F7E">
        <w:rPr>
          <w:rFonts w:ascii="Times New Roman" w:hAnsi="Times New Roman" w:cs="Times New Roman"/>
          <w:sz w:val="24"/>
        </w:rPr>
        <w:t xml:space="preserve"> has been embedded in culture and treated as a game for males. However, the current developments have contributed significantly to inclusivity and the elimination of gender-based harassments. The findings support the study findings where male gamers are subjected to harassment more than females. However, most studies do not capture harassment among non-gamers, which is an important area that should be considered when conducting similar research in the future. </w:t>
      </w:r>
    </w:p>
    <w:p w:rsidR="007520C3" w:rsidRPr="00054E18" w:rsidRDefault="00EF43BC" w:rsidP="001030A4">
      <w:pPr>
        <w:spacing w:after="0" w:line="480" w:lineRule="auto"/>
        <w:jc w:val="center"/>
        <w:rPr>
          <w:rFonts w:ascii="Times New Roman" w:hAnsi="Times New Roman" w:cs="Times New Roman"/>
          <w:b/>
          <w:sz w:val="24"/>
        </w:rPr>
      </w:pPr>
      <w:r>
        <w:rPr>
          <w:rFonts w:ascii="Times New Roman" w:hAnsi="Times New Roman" w:cs="Times New Roman"/>
          <w:b/>
          <w:sz w:val="24"/>
        </w:rPr>
        <w:t xml:space="preserve">Paper 5: </w:t>
      </w:r>
      <w:r w:rsidR="002A6525" w:rsidRPr="00054E18">
        <w:rPr>
          <w:rFonts w:ascii="Times New Roman" w:hAnsi="Times New Roman" w:cs="Times New Roman"/>
          <w:b/>
          <w:sz w:val="24"/>
        </w:rPr>
        <w:t>Automa</w:t>
      </w:r>
      <w:r w:rsidR="001C6E9A" w:rsidRPr="00054E18">
        <w:rPr>
          <w:rFonts w:ascii="Times New Roman" w:hAnsi="Times New Roman" w:cs="Times New Roman"/>
          <w:b/>
          <w:sz w:val="24"/>
        </w:rPr>
        <w:t>ti</w:t>
      </w:r>
      <w:r w:rsidR="002A6525" w:rsidRPr="00054E18">
        <w:rPr>
          <w:rFonts w:ascii="Times New Roman" w:hAnsi="Times New Roman" w:cs="Times New Roman"/>
          <w:b/>
          <w:sz w:val="24"/>
        </w:rPr>
        <w:t>city Research Paper Report</w:t>
      </w:r>
    </w:p>
    <w:p w:rsidR="00AB3F3C" w:rsidRPr="00193EEB" w:rsidRDefault="002A6525" w:rsidP="00EF2B99">
      <w:pPr>
        <w:spacing w:after="0" w:line="480" w:lineRule="auto"/>
        <w:ind w:firstLine="720"/>
        <w:rPr>
          <w:rFonts w:ascii="Times New Roman" w:hAnsi="Times New Roman" w:cs="Times New Roman"/>
          <w:sz w:val="24"/>
        </w:rPr>
      </w:pPr>
      <w:r w:rsidRPr="00193EEB">
        <w:rPr>
          <w:rFonts w:ascii="Times New Roman" w:hAnsi="Times New Roman" w:cs="Times New Roman"/>
          <w:sz w:val="24"/>
        </w:rPr>
        <w:t>Emerging technology has had various impacts on human cognitive functions. The emergence of digital devices shapes daily activities ranging from the workers in an organization to students in the classroom. Despite the wide range of benefits, they bring to society, people have become victims rather than beneficiaries of these devices. For instance, a person using their phones in an executive meeting to play a video game would seem awkward and out of context. However, it is not to jump to conclusions and condemn such an individual, but rather, find the cause of the abnormality. Digital devices are becoming a part of everyda</w:t>
      </w:r>
      <w:r w:rsidR="000A2D1C" w:rsidRPr="00193EEB">
        <w:rPr>
          <w:rFonts w:ascii="Times New Roman" w:hAnsi="Times New Roman" w:cs="Times New Roman"/>
          <w:sz w:val="24"/>
        </w:rPr>
        <w:t>y life, but their use has a tremendous impact on cognitive abilities. The basic cognitive functions include thoughts, perceptions, reason, and recalling</w:t>
      </w:r>
      <w:r w:rsidR="0003684B" w:rsidRPr="00193EEB">
        <w:rPr>
          <w:rFonts w:ascii="Times New Roman" w:hAnsi="Times New Roman" w:cs="Times New Roman"/>
          <w:sz w:val="24"/>
        </w:rPr>
        <w:t xml:space="preserve"> (Malle, 2019)</w:t>
      </w:r>
      <w:r w:rsidR="000A2D1C" w:rsidRPr="00193EEB">
        <w:rPr>
          <w:rFonts w:ascii="Times New Roman" w:hAnsi="Times New Roman" w:cs="Times New Roman"/>
          <w:sz w:val="24"/>
        </w:rPr>
        <w:t xml:space="preserve">. </w:t>
      </w:r>
      <w:r w:rsidR="00AD5FC2" w:rsidRPr="00193EEB">
        <w:rPr>
          <w:rFonts w:ascii="Times New Roman" w:hAnsi="Times New Roman" w:cs="Times New Roman"/>
          <w:sz w:val="24"/>
        </w:rPr>
        <w:t xml:space="preserve">As digital devices increase, there has been an increase in the loss of some of these functions. </w:t>
      </w:r>
    </w:p>
    <w:p w:rsidR="0057297A" w:rsidRPr="00193EEB" w:rsidRDefault="002A6525" w:rsidP="00EF2B99">
      <w:pPr>
        <w:spacing w:after="0" w:line="480" w:lineRule="auto"/>
        <w:ind w:firstLine="720"/>
        <w:rPr>
          <w:rFonts w:ascii="Times New Roman" w:hAnsi="Times New Roman" w:cs="Times New Roman"/>
          <w:sz w:val="24"/>
        </w:rPr>
      </w:pPr>
      <w:r w:rsidRPr="00193EEB">
        <w:rPr>
          <w:rFonts w:ascii="Times New Roman" w:hAnsi="Times New Roman" w:cs="Times New Roman"/>
          <w:sz w:val="24"/>
        </w:rPr>
        <w:t xml:space="preserve">Digital devices have had various impacts on human cognitive abilities. The mind has been conditioned to perform certain functions without direct control over them, meaning they happen automatically. </w:t>
      </w:r>
      <w:r w:rsidR="00CB3667" w:rsidRPr="00193EEB">
        <w:rPr>
          <w:rFonts w:ascii="Times New Roman" w:hAnsi="Times New Roman" w:cs="Times New Roman"/>
          <w:sz w:val="24"/>
        </w:rPr>
        <w:t xml:space="preserve">Automaticity is a term that surrounds what people do daily. Automaticity has drawn various definitions making it hard to come with a universally accepted definition. </w:t>
      </w:r>
      <w:r w:rsidR="00B0658C" w:rsidRPr="00193EEB">
        <w:rPr>
          <w:rFonts w:ascii="Times New Roman" w:hAnsi="Times New Roman" w:cs="Times New Roman"/>
          <w:sz w:val="24"/>
        </w:rPr>
        <w:t xml:space="preserve">In psychology, automaticity has been defined as the process that results from unconscious influences and directs attention to stimuli that need it. Therefore, automaticity is a process that occurs unconsciously; it is not intended and without the direct control of the doer. </w:t>
      </w:r>
      <w:r w:rsidR="00AD5FC2" w:rsidRPr="00193EEB">
        <w:rPr>
          <w:rFonts w:ascii="Times New Roman" w:hAnsi="Times New Roman" w:cs="Times New Roman"/>
          <w:sz w:val="24"/>
        </w:rPr>
        <w:t xml:space="preserve">This </w:t>
      </w:r>
      <w:r w:rsidR="006E465B" w:rsidRPr="00193EEB">
        <w:rPr>
          <w:rFonts w:ascii="Times New Roman" w:hAnsi="Times New Roman" w:cs="Times New Roman"/>
          <w:sz w:val="24"/>
        </w:rPr>
        <w:t xml:space="preserve">paper is </w:t>
      </w:r>
      <w:r w:rsidR="00C428D3">
        <w:rPr>
          <w:rFonts w:ascii="Times New Roman" w:hAnsi="Times New Roman" w:cs="Times New Roman"/>
          <w:sz w:val="24"/>
        </w:rPr>
        <w:t>a report based on</w:t>
      </w:r>
      <w:r w:rsidR="006E465B" w:rsidRPr="00193EEB">
        <w:rPr>
          <w:rFonts w:ascii="Times New Roman" w:hAnsi="Times New Roman" w:cs="Times New Roman"/>
          <w:sz w:val="24"/>
        </w:rPr>
        <w:t xml:space="preserve"> investigation of literature about the a</w:t>
      </w:r>
      <w:r w:rsidR="00AD5FC2" w:rsidRPr="00193EEB">
        <w:rPr>
          <w:rFonts w:ascii="Times New Roman" w:hAnsi="Times New Roman" w:cs="Times New Roman"/>
          <w:sz w:val="24"/>
        </w:rPr>
        <w:t>utomaticity of digit</w:t>
      </w:r>
      <w:r w:rsidR="006E465B" w:rsidRPr="00193EEB">
        <w:rPr>
          <w:rFonts w:ascii="Times New Roman" w:hAnsi="Times New Roman" w:cs="Times New Roman"/>
          <w:sz w:val="24"/>
        </w:rPr>
        <w:t>al devices</w:t>
      </w:r>
      <w:r w:rsidR="002454BA" w:rsidRPr="00193EEB">
        <w:rPr>
          <w:rFonts w:ascii="Times New Roman" w:hAnsi="Times New Roman" w:cs="Times New Roman"/>
          <w:sz w:val="24"/>
        </w:rPr>
        <w:t xml:space="preserve"> and highlighting the findings from different positions held by researchers</w:t>
      </w:r>
      <w:r w:rsidR="00AD5FC2" w:rsidRPr="00193EEB">
        <w:rPr>
          <w:rFonts w:ascii="Times New Roman" w:hAnsi="Times New Roman" w:cs="Times New Roman"/>
          <w:sz w:val="24"/>
        </w:rPr>
        <w:t xml:space="preserve">. </w:t>
      </w:r>
    </w:p>
    <w:p w:rsidR="00B617E8" w:rsidRPr="00193EEB" w:rsidRDefault="002A6525" w:rsidP="00193EEB">
      <w:pPr>
        <w:spacing w:after="0" w:line="480" w:lineRule="auto"/>
        <w:rPr>
          <w:rFonts w:ascii="Times New Roman" w:hAnsi="Times New Roman" w:cs="Times New Roman"/>
          <w:sz w:val="24"/>
        </w:rPr>
      </w:pPr>
      <w:r w:rsidRPr="00193EEB">
        <w:rPr>
          <w:rFonts w:ascii="Times New Roman" w:hAnsi="Times New Roman" w:cs="Times New Roman"/>
          <w:sz w:val="24"/>
        </w:rPr>
        <w:tab/>
        <w:t xml:space="preserve">Vedechkina &amp; Borgonovi (2021) conducted a study that aimed to investigate the impact of digital devices on an individual's cognitive abilities. They found that the type of activity has a significant effect on whether it will be used in the long term. In the findings, one of the </w:t>
      </w:r>
      <w:r w:rsidR="00606051" w:rsidRPr="00193EEB">
        <w:rPr>
          <w:rFonts w:ascii="Times New Roman" w:hAnsi="Times New Roman" w:cs="Times New Roman"/>
          <w:sz w:val="24"/>
        </w:rPr>
        <w:t>reasons</w:t>
      </w:r>
      <w:r w:rsidRPr="00193EEB">
        <w:rPr>
          <w:rFonts w:ascii="Times New Roman" w:hAnsi="Times New Roman" w:cs="Times New Roman"/>
          <w:sz w:val="24"/>
        </w:rPr>
        <w:t xml:space="preserve"> </w:t>
      </w:r>
      <w:r w:rsidRPr="00193EEB">
        <w:rPr>
          <w:rFonts w:ascii="Times New Roman" w:hAnsi="Times New Roman" w:cs="Times New Roman"/>
          <w:sz w:val="24"/>
        </w:rPr>
        <w:lastRenderedPageBreak/>
        <w:t xml:space="preserve">why there is the widespread use of technology devices is their </w:t>
      </w:r>
      <w:r w:rsidR="00606051" w:rsidRPr="00193EEB">
        <w:rPr>
          <w:rFonts w:ascii="Times New Roman" w:hAnsi="Times New Roman" w:cs="Times New Roman"/>
          <w:sz w:val="24"/>
        </w:rPr>
        <w:t xml:space="preserve">ability to carry out multiple tasks. However, the results note no close relationship between </w:t>
      </w:r>
      <w:r w:rsidR="003B7672" w:rsidRPr="00193EEB">
        <w:rPr>
          <w:rFonts w:ascii="Times New Roman" w:hAnsi="Times New Roman" w:cs="Times New Roman"/>
          <w:sz w:val="24"/>
        </w:rPr>
        <w:t xml:space="preserve">extensive use of technology and cognitive control. Nonetheless, the use of technology may lead to the derivation of time necessary to focus on secondary activities without a negative impact on cognitive control as opposed to the concept of automaticity, where an individual </w:t>
      </w:r>
      <w:r w:rsidR="000B778D" w:rsidRPr="00193EEB">
        <w:rPr>
          <w:rFonts w:ascii="Times New Roman" w:hAnsi="Times New Roman" w:cs="Times New Roman"/>
          <w:sz w:val="24"/>
        </w:rPr>
        <w:t>shift</w:t>
      </w:r>
      <w:r w:rsidR="003B7672" w:rsidRPr="00193EEB">
        <w:rPr>
          <w:rFonts w:ascii="Times New Roman" w:hAnsi="Times New Roman" w:cs="Times New Roman"/>
          <w:sz w:val="24"/>
        </w:rPr>
        <w:t xml:space="preserve"> from a task </w:t>
      </w:r>
      <w:r w:rsidRPr="00193EEB">
        <w:rPr>
          <w:rFonts w:ascii="Times New Roman" w:hAnsi="Times New Roman" w:cs="Times New Roman"/>
          <w:sz w:val="24"/>
        </w:rPr>
        <w:t>without an intention of doing so, or rather without their cognitive abilities being affected.</w:t>
      </w:r>
      <w:r w:rsidR="009C2E77" w:rsidRPr="00193EEB">
        <w:rPr>
          <w:rFonts w:ascii="Times New Roman" w:hAnsi="Times New Roman" w:cs="Times New Roman"/>
          <w:sz w:val="24"/>
        </w:rPr>
        <w:t xml:space="preserve"> </w:t>
      </w:r>
      <w:r w:rsidR="00627466" w:rsidRPr="00193EEB">
        <w:rPr>
          <w:rFonts w:ascii="Times New Roman" w:hAnsi="Times New Roman" w:cs="Times New Roman"/>
          <w:sz w:val="24"/>
        </w:rPr>
        <w:t xml:space="preserve">Automaticity can also be ascribed to the environment surrounding the user, especially among children. Where children's time is dedicated to the use of digital devices in many of the activities, </w:t>
      </w:r>
      <w:r w:rsidR="009C2E77" w:rsidRPr="00193EEB">
        <w:rPr>
          <w:rFonts w:ascii="Times New Roman" w:hAnsi="Times New Roman" w:cs="Times New Roman"/>
          <w:sz w:val="24"/>
        </w:rPr>
        <w:t xml:space="preserve">there is the likelihood that it could impact their cognitive abilities. However, the extent to which it affects cognitive abilities depends on the socioeconomic factors where children from a low economic status society are likely to benefit more when learning via mobile devices than for their peers from higher economic rankings (Vedechkina &amp; Borgonovi, 2021). </w:t>
      </w:r>
      <w:r w:rsidR="007F1B9C" w:rsidRPr="00193EEB">
        <w:rPr>
          <w:rFonts w:ascii="Times New Roman" w:hAnsi="Times New Roman" w:cs="Times New Roman"/>
          <w:sz w:val="24"/>
        </w:rPr>
        <w:t xml:space="preserve">In learning institutions, it is required that educators monitor the use of digital media devices among children to prevent them from displacing activities that can have adverse effects on health and cognitive control. Instead, children should be engaged in promoting interactions, exercises, and sports during their free time to avoid excessive use of media technology during their free time. </w:t>
      </w:r>
    </w:p>
    <w:p w:rsidR="007F1B9C" w:rsidRDefault="002A6525" w:rsidP="00193EEB">
      <w:pPr>
        <w:spacing w:after="0" w:line="480" w:lineRule="auto"/>
        <w:rPr>
          <w:rFonts w:ascii="Times New Roman" w:hAnsi="Times New Roman" w:cs="Times New Roman"/>
          <w:sz w:val="24"/>
        </w:rPr>
      </w:pPr>
      <w:r w:rsidRPr="00193EEB">
        <w:rPr>
          <w:rFonts w:ascii="Times New Roman" w:hAnsi="Times New Roman" w:cs="Times New Roman"/>
          <w:sz w:val="24"/>
        </w:rPr>
        <w:t xml:space="preserve"> </w:t>
      </w:r>
      <w:r w:rsidRPr="00193EEB">
        <w:rPr>
          <w:rFonts w:ascii="Times New Roman" w:hAnsi="Times New Roman" w:cs="Times New Roman"/>
          <w:sz w:val="24"/>
        </w:rPr>
        <w:tab/>
      </w:r>
      <w:r w:rsidR="00C95859" w:rsidRPr="00193EEB">
        <w:rPr>
          <w:rFonts w:ascii="Times New Roman" w:hAnsi="Times New Roman" w:cs="Times New Roman"/>
          <w:sz w:val="24"/>
        </w:rPr>
        <w:t xml:space="preserve">The interactions between individuals and technology have been referred to as addiction. However, it is essential to understand it in the realm of habit. </w:t>
      </w:r>
      <w:r w:rsidR="005F7066" w:rsidRPr="00193EEB">
        <w:rPr>
          <w:rFonts w:ascii="Times New Roman" w:hAnsi="Times New Roman" w:cs="Times New Roman"/>
          <w:sz w:val="24"/>
        </w:rPr>
        <w:t>Aagaard (2020</w:t>
      </w:r>
      <w:r w:rsidR="009B0DA5" w:rsidRPr="00193EEB">
        <w:rPr>
          <w:rFonts w:ascii="Times New Roman" w:hAnsi="Times New Roman" w:cs="Times New Roman"/>
          <w:sz w:val="24"/>
        </w:rPr>
        <w:t>)</w:t>
      </w:r>
      <w:r w:rsidR="005F7066" w:rsidRPr="00193EEB">
        <w:rPr>
          <w:rFonts w:ascii="Times New Roman" w:hAnsi="Times New Roman" w:cs="Times New Roman"/>
          <w:sz w:val="24"/>
        </w:rPr>
        <w:t xml:space="preserve"> based their research on the individual use of social networking sites and exerted that their exte</w:t>
      </w:r>
      <w:r w:rsidR="009B0DA5" w:rsidRPr="00193EEB">
        <w:rPr>
          <w:rFonts w:ascii="Times New Roman" w:hAnsi="Times New Roman" w:cs="Times New Roman"/>
          <w:sz w:val="24"/>
        </w:rPr>
        <w:t xml:space="preserve">nsive use cannot be assumed to be an addiction. Instead, repeated use might mean that they have just formed a habit of using them. </w:t>
      </w:r>
      <w:r w:rsidR="00190D67" w:rsidRPr="00193EEB">
        <w:rPr>
          <w:rFonts w:ascii="Times New Roman" w:hAnsi="Times New Roman" w:cs="Times New Roman"/>
          <w:sz w:val="24"/>
        </w:rPr>
        <w:t>Based on the duo-systems theory, it is the idea that</w:t>
      </w:r>
      <w:r w:rsidR="00507DFE" w:rsidRPr="00193EEB">
        <w:rPr>
          <w:rFonts w:ascii="Times New Roman" w:hAnsi="Times New Roman" w:cs="Times New Roman"/>
          <w:sz w:val="24"/>
        </w:rPr>
        <w:t xml:space="preserve"> </w:t>
      </w:r>
      <w:r w:rsidR="0075336D" w:rsidRPr="00193EEB">
        <w:rPr>
          <w:rFonts w:ascii="Times New Roman" w:hAnsi="Times New Roman" w:cs="Times New Roman"/>
          <w:sz w:val="24"/>
        </w:rPr>
        <w:t xml:space="preserve">human behavior is guided by two different cognitive systems that are independent of one another. One of the systems is automatic, unconscious, and fast, while the other is controlled, conscious and slow. System 1 controls the habits, impulses, and desires and engages in activities stimulated </w:t>
      </w:r>
      <w:r w:rsidR="00BB5307" w:rsidRPr="00193EEB">
        <w:rPr>
          <w:rFonts w:ascii="Times New Roman" w:hAnsi="Times New Roman" w:cs="Times New Roman"/>
          <w:sz w:val="24"/>
        </w:rPr>
        <w:t xml:space="preserve">by impulses outside the conscious awareness. </w:t>
      </w:r>
      <w:r w:rsidR="000043C7" w:rsidRPr="00193EEB">
        <w:rPr>
          <w:rFonts w:ascii="Times New Roman" w:hAnsi="Times New Roman" w:cs="Times New Roman"/>
          <w:sz w:val="24"/>
        </w:rPr>
        <w:t xml:space="preserve">Based on desires, </w:t>
      </w:r>
      <w:r w:rsidR="00C428D3" w:rsidRPr="00193EEB">
        <w:rPr>
          <w:rFonts w:ascii="Times New Roman" w:hAnsi="Times New Roman" w:cs="Times New Roman"/>
          <w:sz w:val="24"/>
        </w:rPr>
        <w:t>system 1 calls for the repetition of behavior based on desirable outcomes in the past and thus do</w:t>
      </w:r>
      <w:r w:rsidR="005078B0" w:rsidRPr="00193EEB">
        <w:rPr>
          <w:rFonts w:ascii="Times New Roman" w:hAnsi="Times New Roman" w:cs="Times New Roman"/>
          <w:sz w:val="24"/>
        </w:rPr>
        <w:t xml:space="preserve"> not require cognitive processing. </w:t>
      </w:r>
      <w:r w:rsidR="00193EEB">
        <w:rPr>
          <w:rFonts w:ascii="Times New Roman" w:hAnsi="Times New Roman" w:cs="Times New Roman"/>
          <w:sz w:val="24"/>
        </w:rPr>
        <w:t>As a result, such a system automatically influences an activity, which could influence the automaticity of behavior instead of system 2, which exerts a lot of control</w:t>
      </w:r>
      <w:r w:rsidR="006D6ABD">
        <w:rPr>
          <w:rFonts w:ascii="Times New Roman" w:hAnsi="Times New Roman" w:cs="Times New Roman"/>
          <w:sz w:val="24"/>
        </w:rPr>
        <w:t xml:space="preserve"> that overrides and inhibits the automatic responses from system 1 (</w:t>
      </w:r>
      <w:r w:rsidR="006D6ABD" w:rsidRPr="00193EEB">
        <w:rPr>
          <w:rFonts w:ascii="Times New Roman" w:hAnsi="Times New Roman" w:cs="Times New Roman"/>
          <w:sz w:val="24"/>
        </w:rPr>
        <w:t>Aagaard</w:t>
      </w:r>
      <w:r w:rsidR="006D6ABD">
        <w:rPr>
          <w:rFonts w:ascii="Times New Roman" w:hAnsi="Times New Roman" w:cs="Times New Roman"/>
          <w:sz w:val="24"/>
        </w:rPr>
        <w:t xml:space="preserve">, </w:t>
      </w:r>
      <w:r w:rsidR="006D6ABD" w:rsidRPr="00193EEB">
        <w:rPr>
          <w:rFonts w:ascii="Times New Roman" w:hAnsi="Times New Roman" w:cs="Times New Roman"/>
          <w:sz w:val="24"/>
        </w:rPr>
        <w:t>2020)</w:t>
      </w:r>
      <w:r w:rsidR="006D6ABD">
        <w:rPr>
          <w:rFonts w:ascii="Times New Roman" w:hAnsi="Times New Roman" w:cs="Times New Roman"/>
          <w:sz w:val="24"/>
        </w:rPr>
        <w:t xml:space="preserve">. </w:t>
      </w:r>
    </w:p>
    <w:p w:rsidR="00F83F6F" w:rsidRPr="00193EEB"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r>
      <w:r w:rsidR="00011B36">
        <w:rPr>
          <w:rFonts w:ascii="Times New Roman" w:hAnsi="Times New Roman" w:cs="Times New Roman"/>
          <w:sz w:val="24"/>
        </w:rPr>
        <w:t xml:space="preserve">Automaticity tends to be influenced by cognitive tag war between system 1 or system 2. The use of technology is dictated by the habits directed by system 1 and </w:t>
      </w:r>
      <w:r w:rsidR="009E4AA4">
        <w:rPr>
          <w:rFonts w:ascii="Times New Roman" w:hAnsi="Times New Roman" w:cs="Times New Roman"/>
          <w:sz w:val="24"/>
        </w:rPr>
        <w:t xml:space="preserve">regulating behaviors of system 2. </w:t>
      </w:r>
      <w:r w:rsidR="00A643F9">
        <w:rPr>
          <w:rFonts w:ascii="Times New Roman" w:hAnsi="Times New Roman" w:cs="Times New Roman"/>
          <w:sz w:val="24"/>
        </w:rPr>
        <w:t>Thus, it is clear that automaticity is influenced by system 1, while system 2 tends to control this behavior. Any negative impacts that result from the use of technology will be a direct consequence of system 1 being having more impact than system 2 (</w:t>
      </w:r>
      <w:r w:rsidR="00A643F9" w:rsidRPr="00193EEB">
        <w:rPr>
          <w:rFonts w:ascii="Times New Roman" w:hAnsi="Times New Roman" w:cs="Times New Roman"/>
          <w:sz w:val="24"/>
        </w:rPr>
        <w:t>Aagaard</w:t>
      </w:r>
      <w:r w:rsidR="00A643F9">
        <w:rPr>
          <w:rFonts w:ascii="Times New Roman" w:hAnsi="Times New Roman" w:cs="Times New Roman"/>
          <w:sz w:val="24"/>
        </w:rPr>
        <w:t xml:space="preserve">, </w:t>
      </w:r>
      <w:r w:rsidR="00A643F9" w:rsidRPr="00193EEB">
        <w:rPr>
          <w:rFonts w:ascii="Times New Roman" w:hAnsi="Times New Roman" w:cs="Times New Roman"/>
          <w:sz w:val="24"/>
        </w:rPr>
        <w:t>2020)</w:t>
      </w:r>
      <w:r w:rsidR="00A643F9">
        <w:rPr>
          <w:rFonts w:ascii="Times New Roman" w:hAnsi="Times New Roman" w:cs="Times New Roman"/>
          <w:sz w:val="24"/>
        </w:rPr>
        <w:t xml:space="preserve">. The lack of visibility of system 2 will make it easy for people to engage in disadvantageous behaviors. Therefore, </w:t>
      </w:r>
      <w:r w:rsidR="00AC10F1">
        <w:rPr>
          <w:rFonts w:ascii="Times New Roman" w:hAnsi="Times New Roman" w:cs="Times New Roman"/>
          <w:sz w:val="24"/>
        </w:rPr>
        <w:t xml:space="preserve">system 1 should be regulated by system 2 to avoid the bad impacts of using technology, such as unregulated use that will </w:t>
      </w:r>
      <w:r w:rsidR="001030A4">
        <w:rPr>
          <w:rFonts w:ascii="Times New Roman" w:hAnsi="Times New Roman" w:cs="Times New Roman"/>
          <w:sz w:val="24"/>
        </w:rPr>
        <w:t xml:space="preserve">influence loss of cognitive sense when engaging in certain behaviors that are deemed disadvantageous.  </w:t>
      </w:r>
      <w:r w:rsidR="00914B2A">
        <w:rPr>
          <w:rFonts w:ascii="Times New Roman" w:hAnsi="Times New Roman" w:cs="Times New Roman"/>
          <w:sz w:val="24"/>
        </w:rPr>
        <w:t xml:space="preserve">Thus, habits will lead to addiction, which eventually an uncontrollable behavior, which an individual has no control over and occurs automatically. </w:t>
      </w:r>
    </w:p>
    <w:p w:rsidR="00BB5307"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r>
      <w:r w:rsidR="006B35C3">
        <w:rPr>
          <w:rFonts w:ascii="Times New Roman" w:hAnsi="Times New Roman" w:cs="Times New Roman"/>
          <w:sz w:val="24"/>
        </w:rPr>
        <w:t>Bolle</w:t>
      </w:r>
      <w:r w:rsidR="006B35C3" w:rsidRPr="006B35C3">
        <w:rPr>
          <w:rFonts w:ascii="Times New Roman" w:hAnsi="Times New Roman" w:cs="Times New Roman"/>
          <w:sz w:val="24"/>
        </w:rPr>
        <w:t xml:space="preserve"> (2014)</w:t>
      </w:r>
      <w:r w:rsidR="006B35C3">
        <w:rPr>
          <w:rFonts w:ascii="Times New Roman" w:hAnsi="Times New Roman" w:cs="Times New Roman"/>
          <w:sz w:val="24"/>
        </w:rPr>
        <w:t xml:space="preserve"> conducted a study investigating the </w:t>
      </w:r>
      <w:r w:rsidR="00CE23B6">
        <w:rPr>
          <w:rFonts w:ascii="Times New Roman" w:hAnsi="Times New Roman" w:cs="Times New Roman"/>
          <w:sz w:val="24"/>
        </w:rPr>
        <w:t>process</w:t>
      </w:r>
      <w:r w:rsidR="006B35C3">
        <w:rPr>
          <w:rFonts w:ascii="Times New Roman" w:hAnsi="Times New Roman" w:cs="Times New Roman"/>
          <w:sz w:val="24"/>
        </w:rPr>
        <w:t xml:space="preserve"> factors that induced smartphone use addiction</w:t>
      </w:r>
      <w:r w:rsidR="00374554">
        <w:rPr>
          <w:rFonts w:ascii="Times New Roman" w:hAnsi="Times New Roman" w:cs="Times New Roman"/>
          <w:sz w:val="24"/>
        </w:rPr>
        <w:t xml:space="preserve"> as a consequence of habit</w:t>
      </w:r>
      <w:r w:rsidR="006B35C3">
        <w:rPr>
          <w:rFonts w:ascii="Times New Roman" w:hAnsi="Times New Roman" w:cs="Times New Roman"/>
          <w:sz w:val="24"/>
        </w:rPr>
        <w:t xml:space="preserve">. </w:t>
      </w:r>
      <w:r w:rsidR="00374554">
        <w:rPr>
          <w:rFonts w:ascii="Times New Roman" w:hAnsi="Times New Roman" w:cs="Times New Roman"/>
          <w:sz w:val="24"/>
        </w:rPr>
        <w:t>The findings indicated that process usage could cause addiction</w:t>
      </w:r>
      <w:r w:rsidR="00903622">
        <w:rPr>
          <w:rFonts w:ascii="Times New Roman" w:hAnsi="Times New Roman" w:cs="Times New Roman"/>
          <w:sz w:val="24"/>
        </w:rPr>
        <w:t xml:space="preserve"> to smartphones. The smartphone user achieves certain benefits such that they do it repetitively, leading to </w:t>
      </w:r>
      <w:r w:rsidR="00C61165">
        <w:rPr>
          <w:rFonts w:ascii="Times New Roman" w:hAnsi="Times New Roman" w:cs="Times New Roman"/>
          <w:sz w:val="24"/>
        </w:rPr>
        <w:t>addiction,</w:t>
      </w:r>
      <w:r w:rsidR="00903622">
        <w:rPr>
          <w:rFonts w:ascii="Times New Roman" w:hAnsi="Times New Roman" w:cs="Times New Roman"/>
          <w:sz w:val="24"/>
        </w:rPr>
        <w:t xml:space="preserve"> which can consequently lead to uncontrollable behavior (Bolle, </w:t>
      </w:r>
      <w:r w:rsidR="00903622" w:rsidRPr="006B35C3">
        <w:rPr>
          <w:rFonts w:ascii="Times New Roman" w:hAnsi="Times New Roman" w:cs="Times New Roman"/>
          <w:sz w:val="24"/>
        </w:rPr>
        <w:t>2014)</w:t>
      </w:r>
      <w:r w:rsidR="00903622">
        <w:rPr>
          <w:rFonts w:ascii="Times New Roman" w:hAnsi="Times New Roman" w:cs="Times New Roman"/>
          <w:sz w:val="24"/>
        </w:rPr>
        <w:t xml:space="preserve">. </w:t>
      </w:r>
      <w:r w:rsidR="00CF07F5">
        <w:rPr>
          <w:rFonts w:ascii="Times New Roman" w:hAnsi="Times New Roman" w:cs="Times New Roman"/>
          <w:sz w:val="24"/>
        </w:rPr>
        <w:t xml:space="preserve">For instance, when an individual uses a smartphone to </w:t>
      </w:r>
      <w:r w:rsidR="00016D6A">
        <w:rPr>
          <w:rFonts w:ascii="Times New Roman" w:hAnsi="Times New Roman" w:cs="Times New Roman"/>
          <w:sz w:val="24"/>
        </w:rPr>
        <w:t xml:space="preserve">get some important notification in their social media accounts, </w:t>
      </w:r>
      <w:r w:rsidR="00582F3E">
        <w:rPr>
          <w:rFonts w:ascii="Times New Roman" w:hAnsi="Times New Roman" w:cs="Times New Roman"/>
          <w:sz w:val="24"/>
        </w:rPr>
        <w:t>this would be a reward out of their phones which motivates them to continually recheck on their phones, which can eventually</w:t>
      </w:r>
      <w:r w:rsidR="00040D68">
        <w:rPr>
          <w:rFonts w:ascii="Times New Roman" w:hAnsi="Times New Roman" w:cs="Times New Roman"/>
          <w:sz w:val="24"/>
        </w:rPr>
        <w:t xml:space="preserve"> become uncontrollable behavior, which automaticity in this case. </w:t>
      </w:r>
      <w:r w:rsidR="00582F3E">
        <w:rPr>
          <w:rFonts w:ascii="Times New Roman" w:hAnsi="Times New Roman" w:cs="Times New Roman"/>
          <w:sz w:val="24"/>
        </w:rPr>
        <w:t xml:space="preserve"> </w:t>
      </w:r>
    </w:p>
    <w:p w:rsidR="0056569B"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r>
      <w:r w:rsidR="00CE23B6">
        <w:rPr>
          <w:rFonts w:ascii="Times New Roman" w:hAnsi="Times New Roman" w:cs="Times New Roman"/>
          <w:sz w:val="24"/>
        </w:rPr>
        <w:t xml:space="preserve">Another dimension </w:t>
      </w:r>
      <w:r w:rsidR="00040D68">
        <w:rPr>
          <w:rFonts w:ascii="Times New Roman" w:hAnsi="Times New Roman" w:cs="Times New Roman"/>
          <w:sz w:val="24"/>
        </w:rPr>
        <w:t>of smartphone</w:t>
      </w:r>
      <w:r w:rsidR="00CE23B6">
        <w:rPr>
          <w:rFonts w:ascii="Times New Roman" w:hAnsi="Times New Roman" w:cs="Times New Roman"/>
          <w:sz w:val="24"/>
        </w:rPr>
        <w:t xml:space="preserve"> use that can induce addiction </w:t>
      </w:r>
      <w:r w:rsidR="00040D68">
        <w:rPr>
          <w:rFonts w:ascii="Times New Roman" w:hAnsi="Times New Roman" w:cs="Times New Roman"/>
          <w:sz w:val="24"/>
        </w:rPr>
        <w:t xml:space="preserve">is personal factors. A person who possesses emotional intelligence, social stress, and self-regulation aspects are more likely to regulate </w:t>
      </w:r>
      <w:r w:rsidR="006D1DEE">
        <w:rPr>
          <w:rFonts w:ascii="Times New Roman" w:hAnsi="Times New Roman" w:cs="Times New Roman"/>
          <w:sz w:val="24"/>
        </w:rPr>
        <w:t xml:space="preserve">their behavior. However, it has been established that emotional intelligence has little to no control over </w:t>
      </w:r>
      <w:r w:rsidR="00C51EAD">
        <w:rPr>
          <w:rFonts w:ascii="Times New Roman" w:hAnsi="Times New Roman" w:cs="Times New Roman"/>
          <w:sz w:val="24"/>
        </w:rPr>
        <w:t xml:space="preserve">a person’s </w:t>
      </w:r>
      <w:r w:rsidR="00992B4E">
        <w:rPr>
          <w:rFonts w:ascii="Times New Roman" w:hAnsi="Times New Roman" w:cs="Times New Roman"/>
          <w:sz w:val="24"/>
        </w:rPr>
        <w:t>habit or addiction to smartphones. However, there is a close link between smartphone use and social behavior in that if one is a social introvert, they are more likely to turn to use their phones. However, emotional intelligence can have an indirect impact on smartphone addiction among the users instead of the personality of an individual</w:t>
      </w:r>
      <w:r w:rsidR="003E3A41">
        <w:rPr>
          <w:rFonts w:ascii="Times New Roman" w:hAnsi="Times New Roman" w:cs="Times New Roman"/>
          <w:sz w:val="24"/>
        </w:rPr>
        <w:t xml:space="preserve"> (Bolle, </w:t>
      </w:r>
      <w:r w:rsidR="003E3A41" w:rsidRPr="006B35C3">
        <w:rPr>
          <w:rFonts w:ascii="Times New Roman" w:hAnsi="Times New Roman" w:cs="Times New Roman"/>
          <w:sz w:val="24"/>
        </w:rPr>
        <w:t>2014)</w:t>
      </w:r>
      <w:r w:rsidR="00992B4E">
        <w:rPr>
          <w:rFonts w:ascii="Times New Roman" w:hAnsi="Times New Roman" w:cs="Times New Roman"/>
          <w:sz w:val="24"/>
        </w:rPr>
        <w:t xml:space="preserve">. </w:t>
      </w:r>
    </w:p>
    <w:p w:rsidR="003E3A41"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r>
      <w:r w:rsidR="00820B23">
        <w:rPr>
          <w:rFonts w:ascii="Times New Roman" w:hAnsi="Times New Roman" w:cs="Times New Roman"/>
          <w:sz w:val="24"/>
        </w:rPr>
        <w:t xml:space="preserve">McCloskey &amp; Johnson </w:t>
      </w:r>
      <w:r w:rsidR="00820B23" w:rsidRPr="00820B23">
        <w:rPr>
          <w:rFonts w:ascii="Times New Roman" w:hAnsi="Times New Roman" w:cs="Times New Roman"/>
          <w:sz w:val="24"/>
        </w:rPr>
        <w:t>(2019)</w:t>
      </w:r>
      <w:r w:rsidR="00820B23">
        <w:rPr>
          <w:rFonts w:ascii="Times New Roman" w:hAnsi="Times New Roman" w:cs="Times New Roman"/>
          <w:sz w:val="24"/>
        </w:rPr>
        <w:t xml:space="preserve"> investigated habits as dictated by the extent to which behavior is rewarded and how both habit and behavior are associated with behavioral automaticity. The factors that were found to influence automaticity include perceived rewards and frequency, whereas perceived complexity was negatively associated with automaticity. Automaticity is influenced by factors that promote the convenience of engaging in a particular behavior rather than the environment.  </w:t>
      </w:r>
      <w:r w:rsidR="00EE1EAA">
        <w:rPr>
          <w:rFonts w:ascii="Times New Roman" w:hAnsi="Times New Roman" w:cs="Times New Roman"/>
          <w:sz w:val="24"/>
        </w:rPr>
        <w:t xml:space="preserve">However, automaticity is more likely to be associated with </w:t>
      </w:r>
      <w:r w:rsidR="00B0336C">
        <w:rPr>
          <w:rFonts w:ascii="Times New Roman" w:hAnsi="Times New Roman" w:cs="Times New Roman"/>
          <w:sz w:val="24"/>
        </w:rPr>
        <w:t xml:space="preserve">the frequency of the behavior, and it is being rewarded to an individual and the context in which it is practiced.  </w:t>
      </w:r>
      <w:r w:rsidR="00412EC0">
        <w:rPr>
          <w:rFonts w:ascii="Times New Roman" w:hAnsi="Times New Roman" w:cs="Times New Roman"/>
          <w:sz w:val="24"/>
        </w:rPr>
        <w:t>When the behavior has some perceived complexities,</w:t>
      </w:r>
      <w:r w:rsidR="00CA5CDB">
        <w:rPr>
          <w:rFonts w:ascii="Times New Roman" w:hAnsi="Times New Roman" w:cs="Times New Roman"/>
          <w:sz w:val="24"/>
        </w:rPr>
        <w:t xml:space="preserve"> the behavior may not result in the expected rewards, reducing the perceived automaticity of such behavior</w:t>
      </w:r>
      <w:r w:rsidR="001D62F4">
        <w:rPr>
          <w:rFonts w:ascii="Times New Roman" w:hAnsi="Times New Roman" w:cs="Times New Roman"/>
          <w:sz w:val="24"/>
        </w:rPr>
        <w:t xml:space="preserve"> (McCloskey &amp; Johnson, </w:t>
      </w:r>
      <w:r w:rsidR="001D62F4" w:rsidRPr="00820B23">
        <w:rPr>
          <w:rFonts w:ascii="Times New Roman" w:hAnsi="Times New Roman" w:cs="Times New Roman"/>
          <w:sz w:val="24"/>
        </w:rPr>
        <w:t>2019)</w:t>
      </w:r>
      <w:r w:rsidR="00CA5CDB">
        <w:rPr>
          <w:rFonts w:ascii="Times New Roman" w:hAnsi="Times New Roman" w:cs="Times New Roman"/>
          <w:sz w:val="24"/>
        </w:rPr>
        <w:t xml:space="preserve">. </w:t>
      </w:r>
      <w:r w:rsidR="001D62F4">
        <w:rPr>
          <w:rFonts w:ascii="Times New Roman" w:hAnsi="Times New Roman" w:cs="Times New Roman"/>
          <w:sz w:val="24"/>
        </w:rPr>
        <w:t xml:space="preserve">Therefore, it is essential to internalize how the various components of habit vary in different behaviors. </w:t>
      </w:r>
    </w:p>
    <w:p w:rsidR="002D6371"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t>Trafimow</w:t>
      </w:r>
      <w:r w:rsidRPr="00B77C39">
        <w:rPr>
          <w:rFonts w:ascii="Times New Roman" w:hAnsi="Times New Roman" w:cs="Times New Roman"/>
          <w:sz w:val="24"/>
        </w:rPr>
        <w:t xml:space="preserve"> (2018)</w:t>
      </w:r>
      <w:r>
        <w:rPr>
          <w:rFonts w:ascii="Times New Roman" w:hAnsi="Times New Roman" w:cs="Times New Roman"/>
          <w:sz w:val="24"/>
        </w:rPr>
        <w:t xml:space="preserve"> </w:t>
      </w:r>
      <w:r w:rsidR="00347FCA">
        <w:rPr>
          <w:rFonts w:ascii="Times New Roman" w:hAnsi="Times New Roman" w:cs="Times New Roman"/>
          <w:sz w:val="24"/>
        </w:rPr>
        <w:t xml:space="preserve">investigated the automaticity of habitual behaviors. However, there is a lack of universality of this concept as it pertains to automaticity. It is linked to the lack of use of resources, certainty, and lack of intention. This makes it difficult to conceptualize a habit because they are said to have the characteristics of being inevitable, lack of use of resources, and lack of intention within the automatic premise. </w:t>
      </w:r>
      <w:r w:rsidR="00BF4B34">
        <w:rPr>
          <w:rFonts w:ascii="Times New Roman" w:hAnsi="Times New Roman" w:cs="Times New Roman"/>
          <w:sz w:val="24"/>
        </w:rPr>
        <w:t>Therefor</w:t>
      </w:r>
      <w:r w:rsidR="00111F58">
        <w:rPr>
          <w:rFonts w:ascii="Times New Roman" w:hAnsi="Times New Roman" w:cs="Times New Roman"/>
          <w:sz w:val="24"/>
        </w:rPr>
        <w:t>e, it would be imperative to lin</w:t>
      </w:r>
      <w:r w:rsidR="00BF4B34">
        <w:rPr>
          <w:rFonts w:ascii="Times New Roman" w:hAnsi="Times New Roman" w:cs="Times New Roman"/>
          <w:sz w:val="24"/>
        </w:rPr>
        <w:t>k cert</w:t>
      </w:r>
      <w:r w:rsidR="00111F58">
        <w:rPr>
          <w:rFonts w:ascii="Times New Roman" w:hAnsi="Times New Roman" w:cs="Times New Roman"/>
          <w:sz w:val="24"/>
        </w:rPr>
        <w:t xml:space="preserve">ain behaviors to certain habits, which reduces the automaticity of behavior proposed by many researchers. </w:t>
      </w:r>
    </w:p>
    <w:p w:rsidR="001D62F4" w:rsidRPr="00E66F7E" w:rsidRDefault="002A6525" w:rsidP="001D62F4">
      <w:pPr>
        <w:spacing w:after="0" w:line="480" w:lineRule="auto"/>
        <w:jc w:val="center"/>
        <w:rPr>
          <w:rFonts w:ascii="Times New Roman" w:hAnsi="Times New Roman" w:cs="Times New Roman"/>
          <w:b/>
          <w:sz w:val="24"/>
        </w:rPr>
      </w:pPr>
      <w:r w:rsidRPr="00E66F7E">
        <w:rPr>
          <w:rFonts w:ascii="Times New Roman" w:hAnsi="Times New Roman" w:cs="Times New Roman"/>
          <w:b/>
          <w:sz w:val="24"/>
        </w:rPr>
        <w:t>Conclusion</w:t>
      </w:r>
    </w:p>
    <w:p w:rsidR="001D62F4" w:rsidRDefault="002A6525" w:rsidP="00193EEB">
      <w:pPr>
        <w:spacing w:after="0" w:line="480" w:lineRule="auto"/>
        <w:rPr>
          <w:rFonts w:ascii="Times New Roman" w:hAnsi="Times New Roman" w:cs="Times New Roman"/>
          <w:sz w:val="24"/>
        </w:rPr>
      </w:pPr>
      <w:r>
        <w:rPr>
          <w:rFonts w:ascii="Times New Roman" w:hAnsi="Times New Roman" w:cs="Times New Roman"/>
          <w:sz w:val="24"/>
        </w:rPr>
        <w:tab/>
        <w:t xml:space="preserve">Various researches have held varying definitions of what automaticity is when it comes to psychological definition. Although automaticity is closely linked to behavior without intention, the most convincing explanation attributes the term to a habit that results from behavior with certain rewards. </w:t>
      </w:r>
      <w:r w:rsidR="00F31BFF">
        <w:rPr>
          <w:rFonts w:ascii="Times New Roman" w:hAnsi="Times New Roman" w:cs="Times New Roman"/>
          <w:sz w:val="24"/>
        </w:rPr>
        <w:t xml:space="preserve">This habit becomes uncontrollable and becomes the basis of automaticity. </w:t>
      </w:r>
      <w:r w:rsidR="006B69D0">
        <w:rPr>
          <w:rFonts w:ascii="Times New Roman" w:hAnsi="Times New Roman" w:cs="Times New Roman"/>
          <w:sz w:val="24"/>
        </w:rPr>
        <w:t xml:space="preserve">However, these habits are influenced by the imbalance between system 1 automatic desires and system 2 regulatory mechanisms being weaker than system 1. This renders system 1 being stronger, and as a result, an individual engages in behavior as proposed in the duo system theory. </w:t>
      </w:r>
      <w:r w:rsidR="006E4F5E">
        <w:rPr>
          <w:rFonts w:ascii="Times New Roman" w:hAnsi="Times New Roman" w:cs="Times New Roman"/>
          <w:sz w:val="24"/>
        </w:rPr>
        <w:t>However, if the perceived behavior has some inherent complexities, they will likely carry on with the be</w:t>
      </w:r>
      <w:r w:rsidR="000A6F9A">
        <w:rPr>
          <w:rFonts w:ascii="Times New Roman" w:hAnsi="Times New Roman" w:cs="Times New Roman"/>
          <w:sz w:val="24"/>
        </w:rPr>
        <w:t xml:space="preserve">havior, thus reduces the extent to which their behaviors are automatic. </w:t>
      </w:r>
      <w:r w:rsidR="004F31A2">
        <w:rPr>
          <w:rFonts w:ascii="Times New Roman" w:hAnsi="Times New Roman" w:cs="Times New Roman"/>
          <w:sz w:val="24"/>
        </w:rPr>
        <w:t xml:space="preserve">This is the idea behind the extended use of digital devices. Still, there is a need to further the study based on the direct influence of digital devices on the automaticity of behavior. </w:t>
      </w:r>
    </w:p>
    <w:p w:rsidR="00971951" w:rsidRDefault="00971951" w:rsidP="00193EEB">
      <w:pPr>
        <w:spacing w:after="0" w:line="480" w:lineRule="auto"/>
        <w:rPr>
          <w:rFonts w:ascii="Times New Roman" w:hAnsi="Times New Roman" w:cs="Times New Roman"/>
          <w:sz w:val="24"/>
        </w:rPr>
      </w:pPr>
    </w:p>
    <w:p w:rsidR="004234A7" w:rsidRPr="00F57A62" w:rsidRDefault="002A6525" w:rsidP="006B69D0">
      <w:pPr>
        <w:spacing w:after="0" w:line="480" w:lineRule="auto"/>
        <w:jc w:val="center"/>
        <w:rPr>
          <w:rFonts w:ascii="Times New Roman" w:hAnsi="Times New Roman" w:cs="Times New Roman"/>
          <w:sz w:val="24"/>
        </w:rPr>
      </w:pPr>
      <w:r w:rsidRPr="00193EEB">
        <w:rPr>
          <w:rFonts w:ascii="Times New Roman" w:hAnsi="Times New Roman" w:cs="Times New Roman"/>
          <w:sz w:val="24"/>
        </w:rPr>
        <w:br w:type="page"/>
      </w:r>
      <w:r w:rsidRPr="00F57A62">
        <w:rPr>
          <w:rFonts w:ascii="Times New Roman" w:hAnsi="Times New Roman" w:cs="Times New Roman"/>
          <w:sz w:val="24"/>
        </w:rPr>
        <w:t>References</w:t>
      </w:r>
    </w:p>
    <w:p w:rsidR="00C95859" w:rsidRDefault="002A6525" w:rsidP="006E2952">
      <w:pPr>
        <w:spacing w:after="0" w:line="480" w:lineRule="auto"/>
        <w:ind w:left="720" w:hanging="720"/>
        <w:rPr>
          <w:rFonts w:ascii="Times New Roman" w:hAnsi="Times New Roman" w:cs="Times New Roman"/>
          <w:sz w:val="24"/>
        </w:rPr>
      </w:pPr>
      <w:r w:rsidRPr="00193EEB">
        <w:rPr>
          <w:rFonts w:ascii="Times New Roman" w:hAnsi="Times New Roman" w:cs="Times New Roman"/>
          <w:sz w:val="24"/>
        </w:rPr>
        <w:t>Aagaard, J. (2020). Beyond the rhetoric of tech addiction: why we should be discussing tech habits instead (and how). Phenomenology and the Cognitive Sciences, 1-14.</w:t>
      </w:r>
    </w:p>
    <w:p w:rsidR="0059537B" w:rsidRDefault="0059537B" w:rsidP="0059537B">
      <w:pPr>
        <w:spacing w:after="0" w:line="480" w:lineRule="auto"/>
        <w:ind w:left="720" w:hanging="720"/>
        <w:rPr>
          <w:rFonts w:ascii="Times New Roman" w:hAnsi="Times New Roman" w:cs="Times New Roman"/>
          <w:sz w:val="24"/>
        </w:rPr>
      </w:pPr>
      <w:r w:rsidRPr="00F1769E">
        <w:rPr>
          <w:rFonts w:ascii="Times New Roman" w:hAnsi="Times New Roman" w:cs="Times New Roman"/>
          <w:sz w:val="24"/>
        </w:rPr>
        <w:t>Aitamurto, T., Boin, J. B., Chen, K., Cherif, A., &amp; Shridhar, S. (2018, July). The impact of augmented Reality on art engagement: liking, impression of learning, and distraction. In International Conference on Virtual, Augmented and Mixed Reality (pp. 153-171). Springer, Cham.</w:t>
      </w:r>
    </w:p>
    <w:p w:rsidR="00C26D8B" w:rsidRDefault="00C26D8B" w:rsidP="00C26D8B">
      <w:pPr>
        <w:spacing w:after="0" w:line="480" w:lineRule="auto"/>
        <w:ind w:left="720" w:hanging="720"/>
        <w:rPr>
          <w:rFonts w:ascii="Times New Roman" w:hAnsi="Times New Roman" w:cs="Times New Roman"/>
          <w:sz w:val="24"/>
        </w:rPr>
      </w:pPr>
      <w:r w:rsidRPr="00186ABD">
        <w:rPr>
          <w:rFonts w:ascii="Times New Roman" w:hAnsi="Times New Roman" w:cs="Times New Roman"/>
          <w:sz w:val="24"/>
        </w:rPr>
        <w:t>Axt, J. R., Landau, M. J., &amp; Kay, A. C. (2020). The psychological appeal of fake-news attributions. Psychological science, 31(7), 848-857.</w:t>
      </w:r>
    </w:p>
    <w:p w:rsidR="008C7C2A" w:rsidRDefault="002A6525" w:rsidP="006E2952">
      <w:pPr>
        <w:spacing w:after="0" w:line="480" w:lineRule="auto"/>
        <w:ind w:left="720" w:hanging="720"/>
        <w:rPr>
          <w:rFonts w:ascii="Times New Roman" w:hAnsi="Times New Roman" w:cs="Times New Roman"/>
          <w:sz w:val="24"/>
        </w:rPr>
      </w:pPr>
      <w:r w:rsidRPr="008C7C2A">
        <w:rPr>
          <w:rFonts w:ascii="Times New Roman" w:hAnsi="Times New Roman" w:cs="Times New Roman"/>
          <w:sz w:val="24"/>
        </w:rPr>
        <w:t>Bolle, C. L. (2014). Who is a smartphone addict? The impact of personal factors and type of usage on smartphone addiction in a Dutch population (Master's thesis, University of Twente).</w:t>
      </w:r>
    </w:p>
    <w:p w:rsidR="0075713E" w:rsidRDefault="0075713E" w:rsidP="0075713E">
      <w:pPr>
        <w:spacing w:after="0" w:line="480" w:lineRule="auto"/>
        <w:ind w:left="720" w:hanging="720"/>
        <w:rPr>
          <w:rFonts w:ascii="Times New Roman" w:hAnsi="Times New Roman" w:cs="Times New Roman"/>
          <w:sz w:val="24"/>
        </w:rPr>
      </w:pPr>
      <w:r w:rsidRPr="00F76C2A">
        <w:rPr>
          <w:rFonts w:ascii="Times New Roman" w:hAnsi="Times New Roman" w:cs="Times New Roman"/>
          <w:sz w:val="24"/>
        </w:rPr>
        <w:t>Ericsson, N., &amp; Bergström, H. (2020). How toxicity differ between male and female players in competitive Overwatch.</w:t>
      </w:r>
    </w:p>
    <w:p w:rsidR="003E2A79" w:rsidRDefault="003E2A79" w:rsidP="003E2A79">
      <w:pPr>
        <w:spacing w:after="0" w:line="480" w:lineRule="auto"/>
        <w:ind w:left="720" w:hanging="720"/>
        <w:rPr>
          <w:rFonts w:ascii="Times New Roman" w:hAnsi="Times New Roman" w:cs="Times New Roman"/>
          <w:sz w:val="24"/>
        </w:rPr>
      </w:pPr>
      <w:r w:rsidRPr="00EE18D9">
        <w:rPr>
          <w:rFonts w:ascii="Times New Roman" w:hAnsi="Times New Roman" w:cs="Times New Roman"/>
          <w:sz w:val="24"/>
        </w:rPr>
        <w:t>Hisler, G., Twenge, J. M., &amp; Krizan, Z. (2020). Associations between screen time and short sleep duration among adolescents vary by media type: evidence from a cohort study. </w:t>
      </w:r>
      <w:r w:rsidRPr="00EE18D9">
        <w:rPr>
          <w:rFonts w:ascii="Times New Roman" w:hAnsi="Times New Roman" w:cs="Times New Roman"/>
          <w:i/>
          <w:iCs/>
          <w:sz w:val="24"/>
        </w:rPr>
        <w:t>Sleep medicine</w:t>
      </w:r>
      <w:r w:rsidRPr="00EE18D9">
        <w:rPr>
          <w:rFonts w:ascii="Times New Roman" w:hAnsi="Times New Roman" w:cs="Times New Roman"/>
          <w:sz w:val="24"/>
        </w:rPr>
        <w:t>, </w:t>
      </w:r>
      <w:r w:rsidRPr="00EE18D9">
        <w:rPr>
          <w:rFonts w:ascii="Times New Roman" w:hAnsi="Times New Roman" w:cs="Times New Roman"/>
          <w:i/>
          <w:iCs/>
          <w:sz w:val="24"/>
        </w:rPr>
        <w:t>66</w:t>
      </w:r>
      <w:r w:rsidRPr="00EE18D9">
        <w:rPr>
          <w:rFonts w:ascii="Times New Roman" w:hAnsi="Times New Roman" w:cs="Times New Roman"/>
          <w:sz w:val="24"/>
        </w:rPr>
        <w:t>, 92-102.</w:t>
      </w:r>
    </w:p>
    <w:p w:rsidR="009D6FC3" w:rsidRDefault="009D6FC3" w:rsidP="009D6FC3">
      <w:pPr>
        <w:spacing w:after="0" w:line="480" w:lineRule="auto"/>
        <w:ind w:left="720" w:hanging="720"/>
        <w:rPr>
          <w:rFonts w:ascii="Times New Roman" w:hAnsi="Times New Roman" w:cs="Times New Roman"/>
          <w:sz w:val="24"/>
        </w:rPr>
      </w:pPr>
      <w:r w:rsidRPr="00B11BAC">
        <w:rPr>
          <w:rFonts w:ascii="Times New Roman" w:hAnsi="Times New Roman" w:cs="Times New Roman"/>
          <w:sz w:val="24"/>
        </w:rPr>
        <w:t>Jovevska, S., Richdale, A. L., Lawson, L. P., Uljarević, M., Arnold, S. R., &amp; Trollor, J. N. (2020). Sleep quality in autism from adolescence to old age. Autism in Adulthood, 2(2), 152-162.</w:t>
      </w:r>
    </w:p>
    <w:p w:rsidR="00AA3FE7" w:rsidRDefault="00AA3FE7" w:rsidP="00AA3FE7">
      <w:pPr>
        <w:spacing w:after="0" w:line="480" w:lineRule="auto"/>
        <w:ind w:left="720" w:hanging="720"/>
        <w:rPr>
          <w:rFonts w:ascii="Times New Roman" w:hAnsi="Times New Roman" w:cs="Times New Roman"/>
          <w:sz w:val="24"/>
        </w:rPr>
      </w:pPr>
      <w:r w:rsidRPr="00EA27F7">
        <w:rPr>
          <w:rFonts w:ascii="Times New Roman" w:hAnsi="Times New Roman" w:cs="Times New Roman"/>
          <w:sz w:val="24"/>
        </w:rPr>
        <w:t>Kruger, D. J., &amp; Djerf, J. M. (2016). High ringxiety: Attachment anxiety predicts experiences of phantom cell phone ringing. Cyberpsychology, Behavior, and social networking, 19(1), 56-59.</w:t>
      </w:r>
    </w:p>
    <w:p w:rsidR="00AA3FE7" w:rsidRDefault="00AA3FE7" w:rsidP="00AA3FE7">
      <w:pPr>
        <w:spacing w:after="0" w:line="480" w:lineRule="auto"/>
        <w:ind w:left="720" w:hanging="720"/>
        <w:rPr>
          <w:rFonts w:ascii="Times New Roman" w:hAnsi="Times New Roman" w:cs="Times New Roman"/>
          <w:sz w:val="24"/>
        </w:rPr>
      </w:pPr>
      <w:r w:rsidRPr="000720C8">
        <w:rPr>
          <w:rFonts w:ascii="Times New Roman" w:hAnsi="Times New Roman" w:cs="Times New Roman"/>
          <w:sz w:val="24"/>
        </w:rPr>
        <w:t>Lissak, G. (2018). Adverse physiological and psychological effects of screen time on children and adolescents: Literature review and case study. </w:t>
      </w:r>
      <w:r w:rsidRPr="000720C8">
        <w:rPr>
          <w:rFonts w:ascii="Times New Roman" w:hAnsi="Times New Roman" w:cs="Times New Roman"/>
          <w:i/>
          <w:iCs/>
          <w:sz w:val="24"/>
        </w:rPr>
        <w:t>Environmental Research</w:t>
      </w:r>
      <w:r w:rsidRPr="000720C8">
        <w:rPr>
          <w:rFonts w:ascii="Times New Roman" w:hAnsi="Times New Roman" w:cs="Times New Roman"/>
          <w:sz w:val="24"/>
        </w:rPr>
        <w:t>, </w:t>
      </w:r>
      <w:r w:rsidRPr="000720C8">
        <w:rPr>
          <w:rFonts w:ascii="Times New Roman" w:hAnsi="Times New Roman" w:cs="Times New Roman"/>
          <w:i/>
          <w:iCs/>
          <w:sz w:val="24"/>
        </w:rPr>
        <w:t>164</w:t>
      </w:r>
      <w:r w:rsidRPr="000720C8">
        <w:rPr>
          <w:rFonts w:ascii="Times New Roman" w:hAnsi="Times New Roman" w:cs="Times New Roman"/>
          <w:sz w:val="24"/>
        </w:rPr>
        <w:t>, 149-157.</w:t>
      </w:r>
    </w:p>
    <w:p w:rsidR="0075713E" w:rsidRDefault="0075713E" w:rsidP="0075713E">
      <w:pPr>
        <w:spacing w:after="0" w:line="480" w:lineRule="auto"/>
        <w:ind w:left="720" w:hanging="720"/>
        <w:rPr>
          <w:rFonts w:ascii="Times New Roman" w:hAnsi="Times New Roman" w:cs="Times New Roman"/>
          <w:sz w:val="24"/>
        </w:rPr>
      </w:pPr>
      <w:r w:rsidRPr="00193EEB">
        <w:rPr>
          <w:rFonts w:ascii="Times New Roman" w:hAnsi="Times New Roman" w:cs="Times New Roman"/>
          <w:sz w:val="24"/>
        </w:rPr>
        <w:t>Malle, B. (2019). How many dimensions of mind perception really are there? In CogSci (pp. 2268-2274).</w:t>
      </w:r>
    </w:p>
    <w:p w:rsidR="00D30FD5" w:rsidRPr="00257C6E" w:rsidRDefault="00D30FD5" w:rsidP="00D30FD5">
      <w:pPr>
        <w:spacing w:after="0" w:line="480" w:lineRule="auto"/>
        <w:ind w:left="720" w:hanging="720"/>
        <w:rPr>
          <w:rFonts w:ascii="Times New Roman" w:hAnsi="Times New Roman" w:cs="Times New Roman"/>
          <w:sz w:val="24"/>
        </w:rPr>
      </w:pPr>
      <w:r w:rsidRPr="0074369B">
        <w:rPr>
          <w:rFonts w:ascii="Times New Roman" w:hAnsi="Times New Roman" w:cs="Times New Roman"/>
          <w:sz w:val="24"/>
        </w:rPr>
        <w:t>Marchant, G., Servajean, P., Nicaise, V., &amp; Boiché, J. (2020). Automaticity facets applied to screen-time sedentary behaviours and active commuting measured by accelerometers. Health Psychology and Behavioral Medicine, 8(1), 423-439.</w:t>
      </w:r>
    </w:p>
    <w:p w:rsidR="00820B23" w:rsidRDefault="002A6525" w:rsidP="006E2952">
      <w:pPr>
        <w:spacing w:after="0" w:line="480" w:lineRule="auto"/>
        <w:ind w:left="720" w:hanging="720"/>
        <w:rPr>
          <w:rFonts w:ascii="Times New Roman" w:hAnsi="Times New Roman" w:cs="Times New Roman"/>
          <w:sz w:val="24"/>
        </w:rPr>
      </w:pPr>
      <w:r w:rsidRPr="00820B23">
        <w:rPr>
          <w:rFonts w:ascii="Times New Roman" w:hAnsi="Times New Roman" w:cs="Times New Roman"/>
          <w:sz w:val="24"/>
        </w:rPr>
        <w:t>McCloskey, K., &amp; Johnson, B. T. (2019). Habits, quick and easy: perceived complexity moderates the associations of contextual stability and rewards with behavioral automaticity. Frontiers in psychology, 10, 1556.</w:t>
      </w:r>
    </w:p>
    <w:p w:rsidR="0075713E" w:rsidRDefault="0075713E" w:rsidP="0075713E">
      <w:pPr>
        <w:spacing w:after="0" w:line="480" w:lineRule="auto"/>
        <w:ind w:left="720" w:hanging="720"/>
        <w:rPr>
          <w:rFonts w:ascii="Times New Roman" w:hAnsi="Times New Roman" w:cs="Times New Roman"/>
          <w:sz w:val="24"/>
        </w:rPr>
      </w:pPr>
      <w:r w:rsidRPr="00FF7129">
        <w:rPr>
          <w:rFonts w:ascii="Times New Roman" w:hAnsi="Times New Roman" w:cs="Times New Roman"/>
          <w:sz w:val="24"/>
        </w:rPr>
        <w:t>McLean, L., &amp; Griffiths, M. D. (2019). Female gamers’ experience of online harassment and social support in online gaming: A qualitative study. International Journal of Mental Health and Addiction, 17(4), 970-994.</w:t>
      </w:r>
    </w:p>
    <w:p w:rsidR="00F359D3" w:rsidRDefault="00F359D3" w:rsidP="00F359D3">
      <w:pPr>
        <w:spacing w:after="0" w:line="480" w:lineRule="auto"/>
        <w:ind w:left="720" w:hanging="720"/>
        <w:rPr>
          <w:rFonts w:ascii="Times New Roman" w:hAnsi="Times New Roman" w:cs="Times New Roman"/>
          <w:sz w:val="24"/>
        </w:rPr>
      </w:pPr>
      <w:r w:rsidRPr="00547529">
        <w:rPr>
          <w:rFonts w:ascii="Times New Roman" w:hAnsi="Times New Roman" w:cs="Times New Roman"/>
          <w:sz w:val="24"/>
        </w:rPr>
        <w:t xml:space="preserve">Pennycook, G., Cannon, T. D., &amp; Rand, D. G. (2018). Prior exposure increases the perceived accuracy of fake news. </w:t>
      </w:r>
      <w:r w:rsidRPr="00547529">
        <w:rPr>
          <w:rFonts w:ascii="Times New Roman" w:hAnsi="Times New Roman" w:cs="Times New Roman"/>
          <w:i/>
          <w:iCs/>
          <w:sz w:val="24"/>
        </w:rPr>
        <w:t>Journal of experimental psychology: general</w:t>
      </w:r>
      <w:r w:rsidRPr="00547529">
        <w:rPr>
          <w:rFonts w:ascii="Times New Roman" w:hAnsi="Times New Roman" w:cs="Times New Roman"/>
          <w:sz w:val="24"/>
        </w:rPr>
        <w:t>, </w:t>
      </w:r>
      <w:r w:rsidRPr="00547529">
        <w:rPr>
          <w:rFonts w:ascii="Times New Roman" w:hAnsi="Times New Roman" w:cs="Times New Roman"/>
          <w:i/>
          <w:iCs/>
          <w:sz w:val="24"/>
        </w:rPr>
        <w:t>147</w:t>
      </w:r>
      <w:r w:rsidRPr="00547529">
        <w:rPr>
          <w:rFonts w:ascii="Times New Roman" w:hAnsi="Times New Roman" w:cs="Times New Roman"/>
          <w:sz w:val="24"/>
        </w:rPr>
        <w:t>(12), 1865.</w:t>
      </w:r>
    </w:p>
    <w:p w:rsidR="00566861" w:rsidRDefault="00566861" w:rsidP="00566861">
      <w:pPr>
        <w:spacing w:after="0" w:line="480" w:lineRule="auto"/>
        <w:ind w:left="720" w:hanging="720"/>
        <w:rPr>
          <w:rFonts w:ascii="Times New Roman" w:hAnsi="Times New Roman" w:cs="Times New Roman"/>
          <w:sz w:val="24"/>
        </w:rPr>
      </w:pPr>
      <w:r w:rsidRPr="000C48C4">
        <w:rPr>
          <w:rFonts w:ascii="Times New Roman" w:hAnsi="Times New Roman" w:cs="Times New Roman"/>
          <w:sz w:val="24"/>
        </w:rPr>
        <w:t>Richard, G. T. (2017). Video games, gender, diversity, and learning as cultural practice: Implications for equitable learning and computing participation through games. Educational Technology, 36-43.</w:t>
      </w:r>
    </w:p>
    <w:p w:rsidR="00F359D3" w:rsidRDefault="00F359D3" w:rsidP="00F359D3">
      <w:pPr>
        <w:spacing w:after="0" w:line="480" w:lineRule="auto"/>
        <w:ind w:left="720" w:hanging="720"/>
        <w:rPr>
          <w:rFonts w:ascii="Times New Roman" w:hAnsi="Times New Roman" w:cs="Times New Roman"/>
          <w:sz w:val="24"/>
        </w:rPr>
      </w:pPr>
      <w:r w:rsidRPr="006C2C9A">
        <w:rPr>
          <w:rFonts w:ascii="Times New Roman" w:hAnsi="Times New Roman" w:cs="Times New Roman"/>
          <w:sz w:val="24"/>
        </w:rPr>
        <w:t>Ross, R. M., Rand, D. G., &amp; Pennycook, G. (2021). Beyond" fake news": Analytic thinking and the detection of false and hyperpartisan news headlines. Judgment &amp; Decision Making, 16(2).</w:t>
      </w:r>
    </w:p>
    <w:p w:rsidR="002D6371" w:rsidRDefault="002A6525" w:rsidP="006E2952">
      <w:pPr>
        <w:spacing w:after="0" w:line="480" w:lineRule="auto"/>
        <w:ind w:left="720" w:hanging="720"/>
        <w:rPr>
          <w:rFonts w:ascii="Times New Roman" w:hAnsi="Times New Roman" w:cs="Times New Roman"/>
          <w:sz w:val="24"/>
        </w:rPr>
      </w:pPr>
      <w:r w:rsidRPr="002D6371">
        <w:rPr>
          <w:rFonts w:ascii="Times New Roman" w:hAnsi="Times New Roman" w:cs="Times New Roman"/>
          <w:sz w:val="24"/>
        </w:rPr>
        <w:t>Trafimow, D. (2018). The automaticity of habitual behaviours: inconvenient questions. In The psychology of habit (pp. 379-395). Springer, Cham.</w:t>
      </w:r>
    </w:p>
    <w:p w:rsidR="00FF4245" w:rsidRDefault="00FF4245" w:rsidP="00FF4245">
      <w:pPr>
        <w:spacing w:after="0" w:line="480" w:lineRule="auto"/>
        <w:ind w:left="720" w:hanging="720"/>
        <w:rPr>
          <w:rFonts w:ascii="Times New Roman" w:hAnsi="Times New Roman" w:cs="Times New Roman"/>
          <w:sz w:val="24"/>
        </w:rPr>
      </w:pPr>
      <w:r w:rsidRPr="00975DAA">
        <w:rPr>
          <w:rFonts w:ascii="Times New Roman" w:hAnsi="Times New Roman" w:cs="Times New Roman"/>
          <w:sz w:val="24"/>
        </w:rPr>
        <w:t>Van der Linden, S., Roozenbeek, J., &amp; Compton, J. (2020). Inoculating Against Fake News About COVID-19. Frontiers in Psychology, 11, 2928.</w:t>
      </w:r>
    </w:p>
    <w:p w:rsidR="00097B59" w:rsidRPr="00193EEB" w:rsidRDefault="002A6525" w:rsidP="006E2952">
      <w:pPr>
        <w:spacing w:after="0" w:line="480" w:lineRule="auto"/>
        <w:ind w:left="720" w:hanging="720"/>
        <w:rPr>
          <w:rFonts w:ascii="Times New Roman" w:hAnsi="Times New Roman" w:cs="Times New Roman"/>
          <w:sz w:val="24"/>
        </w:rPr>
      </w:pPr>
      <w:bookmarkStart w:id="0" w:name="_GoBack"/>
      <w:bookmarkEnd w:id="0"/>
      <w:r w:rsidRPr="00193EEB">
        <w:rPr>
          <w:rFonts w:ascii="Times New Roman" w:hAnsi="Times New Roman" w:cs="Times New Roman"/>
          <w:sz w:val="24"/>
        </w:rPr>
        <w:t>Vedechkina, M., &amp; Borgonovi, F. (2021). A Review of Evidence on the Role of Digital Technology in Shaping Attention and Cognitive Control in Children. Frontiers in Psychology, 12, 487.</w:t>
      </w:r>
    </w:p>
    <w:p w:rsidR="00B4511C" w:rsidRDefault="00B4511C" w:rsidP="008310D8">
      <w:pPr>
        <w:spacing w:after="0" w:line="480" w:lineRule="auto"/>
        <w:ind w:left="720" w:hanging="720"/>
        <w:rPr>
          <w:rFonts w:ascii="Times New Roman" w:hAnsi="Times New Roman" w:cs="Times New Roman"/>
          <w:sz w:val="24"/>
        </w:rPr>
      </w:pPr>
    </w:p>
    <w:p w:rsidR="008310D8" w:rsidRPr="007A45B7" w:rsidRDefault="008310D8" w:rsidP="00910CB2">
      <w:pPr>
        <w:spacing w:after="0" w:line="480" w:lineRule="auto"/>
        <w:ind w:left="720" w:hanging="720"/>
        <w:rPr>
          <w:rFonts w:ascii="Times New Roman" w:hAnsi="Times New Roman" w:cs="Times New Roman"/>
          <w:sz w:val="24"/>
        </w:rPr>
      </w:pPr>
    </w:p>
    <w:p w:rsidR="00334CAF" w:rsidRPr="00193EEB" w:rsidRDefault="00334CAF" w:rsidP="00193EEB">
      <w:pPr>
        <w:spacing w:after="0" w:line="480" w:lineRule="auto"/>
        <w:rPr>
          <w:rFonts w:ascii="Times New Roman" w:hAnsi="Times New Roman" w:cs="Times New Roman"/>
          <w:sz w:val="24"/>
        </w:rPr>
      </w:pPr>
    </w:p>
    <w:sectPr w:rsidR="00334CAF" w:rsidRPr="00193E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25" w:rsidRDefault="002A6525">
      <w:pPr>
        <w:spacing w:after="0" w:line="240" w:lineRule="auto"/>
      </w:pPr>
      <w:r>
        <w:separator/>
      </w:r>
    </w:p>
  </w:endnote>
  <w:endnote w:type="continuationSeparator" w:id="0">
    <w:p w:rsidR="002A6525" w:rsidRDefault="002A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25" w:rsidRDefault="002A6525">
      <w:pPr>
        <w:spacing w:after="0" w:line="240" w:lineRule="auto"/>
      </w:pPr>
      <w:r>
        <w:separator/>
      </w:r>
    </w:p>
  </w:footnote>
  <w:footnote w:type="continuationSeparator" w:id="0">
    <w:p w:rsidR="002A6525" w:rsidRDefault="002A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07037462"/>
      <w:docPartObj>
        <w:docPartGallery w:val="Page Numbers (Top of Page)"/>
        <w:docPartUnique/>
      </w:docPartObj>
    </w:sdtPr>
    <w:sdtEndPr>
      <w:rPr>
        <w:noProof/>
      </w:rPr>
    </w:sdtEndPr>
    <w:sdtContent>
      <w:p w:rsidR="00F33A1A" w:rsidRPr="00F33A1A" w:rsidRDefault="002A6525">
        <w:pPr>
          <w:pStyle w:val="Header"/>
          <w:jc w:val="right"/>
          <w:rPr>
            <w:rFonts w:ascii="Times New Roman" w:hAnsi="Times New Roman" w:cs="Times New Roman"/>
            <w:sz w:val="24"/>
          </w:rPr>
        </w:pPr>
        <w:r w:rsidRPr="00F33A1A">
          <w:rPr>
            <w:rFonts w:ascii="Times New Roman" w:hAnsi="Times New Roman" w:cs="Times New Roman"/>
            <w:sz w:val="24"/>
          </w:rPr>
          <w:fldChar w:fldCharType="begin"/>
        </w:r>
        <w:r w:rsidRPr="00F33A1A">
          <w:rPr>
            <w:rFonts w:ascii="Times New Roman" w:hAnsi="Times New Roman" w:cs="Times New Roman"/>
            <w:sz w:val="24"/>
          </w:rPr>
          <w:instrText xml:space="preserve"> PAGE   \* MERGEFORMAT </w:instrText>
        </w:r>
        <w:r w:rsidRPr="00F33A1A">
          <w:rPr>
            <w:rFonts w:ascii="Times New Roman" w:hAnsi="Times New Roman" w:cs="Times New Roman"/>
            <w:sz w:val="24"/>
          </w:rPr>
          <w:fldChar w:fldCharType="separate"/>
        </w:r>
        <w:r w:rsidR="00FF4245">
          <w:rPr>
            <w:rFonts w:ascii="Times New Roman" w:hAnsi="Times New Roman" w:cs="Times New Roman"/>
            <w:noProof/>
            <w:sz w:val="24"/>
          </w:rPr>
          <w:t>20</w:t>
        </w:r>
        <w:r w:rsidRPr="00F33A1A">
          <w:rPr>
            <w:rFonts w:ascii="Times New Roman" w:hAnsi="Times New Roman" w:cs="Times New Roman"/>
            <w:noProof/>
            <w:sz w:val="24"/>
          </w:rPr>
          <w:fldChar w:fldCharType="end"/>
        </w:r>
      </w:p>
    </w:sdtContent>
  </w:sdt>
  <w:p w:rsidR="00F33A1A" w:rsidRDefault="00F33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tzA2NzI0NzczNrRQ0lEKTi0uzszPAykwrAUAf3DmdywAAAA="/>
  </w:docVars>
  <w:rsids>
    <w:rsidRoot w:val="00F33A1A"/>
    <w:rsid w:val="000043C7"/>
    <w:rsid w:val="0000601E"/>
    <w:rsid w:val="00011B36"/>
    <w:rsid w:val="00016D6A"/>
    <w:rsid w:val="0003684B"/>
    <w:rsid w:val="00040D68"/>
    <w:rsid w:val="00054E18"/>
    <w:rsid w:val="00091B6A"/>
    <w:rsid w:val="00097B59"/>
    <w:rsid w:val="000A2D1C"/>
    <w:rsid w:val="000A6F9A"/>
    <w:rsid w:val="000B778D"/>
    <w:rsid w:val="000F7DB7"/>
    <w:rsid w:val="001030A4"/>
    <w:rsid w:val="00111F58"/>
    <w:rsid w:val="001462EE"/>
    <w:rsid w:val="00190D67"/>
    <w:rsid w:val="00193EEB"/>
    <w:rsid w:val="001B774A"/>
    <w:rsid w:val="001C6E9A"/>
    <w:rsid w:val="001D62F4"/>
    <w:rsid w:val="002454BA"/>
    <w:rsid w:val="0028074C"/>
    <w:rsid w:val="002A6525"/>
    <w:rsid w:val="002D6371"/>
    <w:rsid w:val="00312D7F"/>
    <w:rsid w:val="00334CAF"/>
    <w:rsid w:val="00347FCA"/>
    <w:rsid w:val="00374554"/>
    <w:rsid w:val="003B7672"/>
    <w:rsid w:val="003E2A79"/>
    <w:rsid w:val="003E3A41"/>
    <w:rsid w:val="00412EC0"/>
    <w:rsid w:val="004234A7"/>
    <w:rsid w:val="004768D1"/>
    <w:rsid w:val="004F31A2"/>
    <w:rsid w:val="005078B0"/>
    <w:rsid w:val="00507DFE"/>
    <w:rsid w:val="0053300C"/>
    <w:rsid w:val="00543C1A"/>
    <w:rsid w:val="0056569B"/>
    <w:rsid w:val="00566861"/>
    <w:rsid w:val="0057297A"/>
    <w:rsid w:val="00582F3E"/>
    <w:rsid w:val="0059537B"/>
    <w:rsid w:val="005B142B"/>
    <w:rsid w:val="005F7066"/>
    <w:rsid w:val="00606051"/>
    <w:rsid w:val="00627466"/>
    <w:rsid w:val="00671305"/>
    <w:rsid w:val="00686ECC"/>
    <w:rsid w:val="006B35C3"/>
    <w:rsid w:val="006B36D1"/>
    <w:rsid w:val="006B69D0"/>
    <w:rsid w:val="006D1DEE"/>
    <w:rsid w:val="006D6ABD"/>
    <w:rsid w:val="006E2952"/>
    <w:rsid w:val="006E465B"/>
    <w:rsid w:val="006E4F5E"/>
    <w:rsid w:val="00701E84"/>
    <w:rsid w:val="007520C3"/>
    <w:rsid w:val="0075336D"/>
    <w:rsid w:val="0075713E"/>
    <w:rsid w:val="007D619A"/>
    <w:rsid w:val="007F1B9C"/>
    <w:rsid w:val="00820B23"/>
    <w:rsid w:val="008310D8"/>
    <w:rsid w:val="00856FD2"/>
    <w:rsid w:val="008C2B87"/>
    <w:rsid w:val="008C7C2A"/>
    <w:rsid w:val="00903622"/>
    <w:rsid w:val="00910CB2"/>
    <w:rsid w:val="00914B2A"/>
    <w:rsid w:val="00932C4A"/>
    <w:rsid w:val="00971951"/>
    <w:rsid w:val="00992B4E"/>
    <w:rsid w:val="00997394"/>
    <w:rsid w:val="009A0818"/>
    <w:rsid w:val="009B0DA5"/>
    <w:rsid w:val="009C2E77"/>
    <w:rsid w:val="009D6FC3"/>
    <w:rsid w:val="009E4AA4"/>
    <w:rsid w:val="00A21D01"/>
    <w:rsid w:val="00A643F9"/>
    <w:rsid w:val="00A95E24"/>
    <w:rsid w:val="00AA3FE7"/>
    <w:rsid w:val="00AB3F3C"/>
    <w:rsid w:val="00AC10F1"/>
    <w:rsid w:val="00AD5FC2"/>
    <w:rsid w:val="00AD6900"/>
    <w:rsid w:val="00B0336C"/>
    <w:rsid w:val="00B0658C"/>
    <w:rsid w:val="00B4511C"/>
    <w:rsid w:val="00B617E8"/>
    <w:rsid w:val="00B77C39"/>
    <w:rsid w:val="00BB5307"/>
    <w:rsid w:val="00BD1AED"/>
    <w:rsid w:val="00BE0A75"/>
    <w:rsid w:val="00BF4B34"/>
    <w:rsid w:val="00C26D8B"/>
    <w:rsid w:val="00C428D3"/>
    <w:rsid w:val="00C42BD1"/>
    <w:rsid w:val="00C51EAD"/>
    <w:rsid w:val="00C61165"/>
    <w:rsid w:val="00C86D91"/>
    <w:rsid w:val="00C95859"/>
    <w:rsid w:val="00CA5CDB"/>
    <w:rsid w:val="00CB0BEB"/>
    <w:rsid w:val="00CB3667"/>
    <w:rsid w:val="00CE23B6"/>
    <w:rsid w:val="00CF07F5"/>
    <w:rsid w:val="00D06C54"/>
    <w:rsid w:val="00D30FD5"/>
    <w:rsid w:val="00D428C5"/>
    <w:rsid w:val="00DC7CB6"/>
    <w:rsid w:val="00DF39AB"/>
    <w:rsid w:val="00E33114"/>
    <w:rsid w:val="00E66F7E"/>
    <w:rsid w:val="00EE1EAA"/>
    <w:rsid w:val="00EF2B99"/>
    <w:rsid w:val="00EF43BC"/>
    <w:rsid w:val="00F31BFF"/>
    <w:rsid w:val="00F33A1A"/>
    <w:rsid w:val="00F359D3"/>
    <w:rsid w:val="00F57A62"/>
    <w:rsid w:val="00F83F6F"/>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DE90"/>
  <w15:docId w15:val="{2F924CE0-D1B5-47A6-9C1E-4B3215BF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A1A"/>
  </w:style>
  <w:style w:type="paragraph" w:styleId="Footer">
    <w:name w:val="footer"/>
    <w:basedOn w:val="Normal"/>
    <w:link w:val="FooterChar"/>
    <w:uiPriority w:val="99"/>
    <w:unhideWhenUsed/>
    <w:rsid w:val="00F33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F981-FF76-418E-BB9D-C1D05EB0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24</cp:revision>
  <dcterms:created xsi:type="dcterms:W3CDTF">2021-05-20T10:00:00Z</dcterms:created>
  <dcterms:modified xsi:type="dcterms:W3CDTF">2021-05-20T10:17:00Z</dcterms:modified>
</cp:coreProperties>
</file>